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ИЗВЕЩЕНИЕ</w:t>
      </w:r>
      <w:r w:rsidR="005D7F01">
        <w:rPr>
          <w:b/>
          <w:color w:val="000000"/>
        </w:rPr>
        <w:t xml:space="preserve"> с изменениями</w:t>
      </w:r>
      <w:r w:rsidR="002F632E">
        <w:rPr>
          <w:b/>
          <w:color w:val="000000"/>
        </w:rPr>
        <w:t xml:space="preserve"> </w:t>
      </w:r>
      <w:r w:rsidRPr="00DF1314">
        <w:rPr>
          <w:b/>
          <w:color w:val="000000"/>
        </w:rPr>
        <w:t xml:space="preserve">№ </w:t>
      </w:r>
      <w:r w:rsidR="00BC752F">
        <w:rPr>
          <w:b/>
          <w:color w:val="000000"/>
        </w:rPr>
        <w:t>16</w:t>
      </w:r>
      <w:r w:rsidR="00E703C0">
        <w:rPr>
          <w:b/>
          <w:color w:val="000000"/>
        </w:rPr>
        <w:t>5</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172C15">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w:t>
      </w:r>
      <w:r w:rsidR="00274461">
        <w:rPr>
          <w:rFonts w:ascii="Times New Roman" w:hAnsi="Times New Roman" w:cs="Times New Roman"/>
          <w:b/>
          <w:bCs/>
          <w:color w:val="000000"/>
        </w:rPr>
        <w:t>7</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Почтовый адрес: 610001, г.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r w:rsidR="00BC752F">
        <w:rPr>
          <w:snapToGrid w:val="0"/>
          <w:color w:val="000000"/>
        </w:rPr>
        <w:t>Беляев Александр Сергеевич</w:t>
      </w:r>
      <w:r w:rsidRPr="00DF1314">
        <w:rPr>
          <w:snapToGrid w:val="0"/>
          <w:color w:val="000000"/>
        </w:rPr>
        <w:t xml:space="preserve">, тел. </w:t>
      </w:r>
      <w:r w:rsidRPr="00AC4107">
        <w:rPr>
          <w:snapToGrid w:val="0"/>
          <w:color w:val="000000"/>
        </w:rPr>
        <w:t>(8332) 60-</w:t>
      </w:r>
      <w:r w:rsidR="00BC752F">
        <w:rPr>
          <w:snapToGrid w:val="0"/>
          <w:color w:val="000000"/>
        </w:rPr>
        <w:t>28-19</w:t>
      </w:r>
      <w:r w:rsidRPr="00AC4107">
        <w:rPr>
          <w:snapToGrid w:val="0"/>
          <w:color w:val="000000"/>
        </w:rPr>
        <w:t xml:space="preserve">,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172C15">
        <w:rPr>
          <w:rFonts w:ascii="Times New Roman" w:hAnsi="Times New Roman" w:cs="Times New Roman"/>
          <w:b/>
          <w:i/>
          <w:iCs/>
          <w:bdr w:val="none" w:sz="0" w:space="0" w:color="auto" w:frame="1"/>
        </w:rPr>
        <w:t>ИМН</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3A3B6C" w:rsidRPr="00CB00AC">
        <w:rPr>
          <w:color w:val="000000"/>
          <w:sz w:val="20"/>
          <w:szCs w:val="20"/>
        </w:rPr>
        <w:t>6</w:t>
      </w:r>
      <w:r w:rsidR="00A66E4C" w:rsidRPr="00CB00AC">
        <w:rPr>
          <w:color w:val="000000"/>
          <w:sz w:val="20"/>
          <w:szCs w:val="20"/>
        </w:rPr>
        <w:t>0</w:t>
      </w:r>
      <w:r w:rsidRPr="00CB00AC">
        <w:rPr>
          <w:color w:val="000000"/>
          <w:sz w:val="20"/>
          <w:szCs w:val="20"/>
        </w:rPr>
        <w:t xml:space="preserve"> (</w:t>
      </w:r>
      <w:r w:rsidR="003A3B6C" w:rsidRPr="00CB00AC">
        <w:rPr>
          <w:color w:val="000000"/>
          <w:sz w:val="20"/>
          <w:szCs w:val="20"/>
        </w:rPr>
        <w:t>шестьдесят</w:t>
      </w:r>
      <w:r w:rsidRPr="00CB00AC">
        <w:rPr>
          <w:color w:val="000000"/>
          <w:sz w:val="20"/>
          <w:szCs w:val="20"/>
        </w:rPr>
        <w:t>)</w:t>
      </w:r>
      <w:r w:rsidRPr="00DF1314">
        <w:rPr>
          <w:color w:val="000000"/>
          <w:sz w:val="20"/>
          <w:szCs w:val="20"/>
        </w:rPr>
        <w:t xml:space="preserve">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3A3B6C">
      <w:pPr>
        <w:jc w:val="both"/>
        <w:rPr>
          <w:b/>
        </w:rPr>
      </w:pPr>
      <w:r w:rsidRPr="00DF1314">
        <w:rPr>
          <w:snapToGrid w:val="0"/>
          <w:color w:val="000000"/>
        </w:rPr>
        <w:t xml:space="preserve">Начальная (максимальная) цена договора не должна превышать </w:t>
      </w:r>
      <w:r w:rsidR="005D7F01" w:rsidRPr="005D7F01">
        <w:rPr>
          <w:rFonts w:eastAsiaTheme="minorHAnsi"/>
          <w:b/>
          <w:bCs/>
          <w:color w:val="000000"/>
          <w:kern w:val="0"/>
          <w:lang w:eastAsia="en-US"/>
        </w:rPr>
        <w:t>667 209</w:t>
      </w:r>
      <w:r w:rsidR="003A3B6C">
        <w:rPr>
          <w:snapToGrid w:val="0"/>
          <w:color w:val="000000"/>
        </w:rPr>
        <w:t xml:space="preserve"> </w:t>
      </w:r>
      <w:r w:rsidRPr="005E74CF">
        <w:rPr>
          <w:b/>
        </w:rPr>
        <w:t>(</w:t>
      </w:r>
      <w:r w:rsidR="005D7F01">
        <w:rPr>
          <w:b/>
        </w:rPr>
        <w:t>шестьсот</w:t>
      </w:r>
      <w:r w:rsidR="003A3B6C">
        <w:rPr>
          <w:b/>
        </w:rPr>
        <w:t xml:space="preserve"> шестьдесят </w:t>
      </w:r>
      <w:r w:rsidR="005D7F01">
        <w:rPr>
          <w:b/>
        </w:rPr>
        <w:t>семь</w:t>
      </w:r>
      <w:r w:rsidR="002F051C">
        <w:rPr>
          <w:b/>
        </w:rPr>
        <w:t xml:space="preserve"> тысяч</w:t>
      </w:r>
      <w:r w:rsidR="003A3B6C">
        <w:rPr>
          <w:b/>
        </w:rPr>
        <w:t xml:space="preserve"> </w:t>
      </w:r>
      <w:r w:rsidR="005D7F01">
        <w:rPr>
          <w:b/>
        </w:rPr>
        <w:t>двести девять</w:t>
      </w:r>
      <w:r w:rsidRPr="005E74CF">
        <w:rPr>
          <w:b/>
        </w:rPr>
        <w:t>) рубл</w:t>
      </w:r>
      <w:r w:rsidR="002F051C">
        <w:rPr>
          <w:b/>
        </w:rPr>
        <w:t>ей</w:t>
      </w:r>
      <w:r w:rsidRPr="005E74CF">
        <w:rPr>
          <w:b/>
        </w:rPr>
        <w:t xml:space="preserve"> </w:t>
      </w:r>
      <w:r w:rsidR="005D7F01">
        <w:rPr>
          <w:b/>
        </w:rPr>
        <w:t>94</w:t>
      </w:r>
      <w:r w:rsidRPr="005E74CF">
        <w:rPr>
          <w:b/>
        </w:rPr>
        <w:t xml:space="preserve"> коп</w:t>
      </w:r>
      <w:r w:rsidR="00701CE8">
        <w:rPr>
          <w:b/>
        </w:rPr>
        <w:t>е</w:t>
      </w:r>
      <w:r w:rsidR="005D7F01">
        <w:rPr>
          <w:b/>
        </w:rPr>
        <w:t>йки</w:t>
      </w:r>
      <w:r w:rsidRPr="005E74CF">
        <w:rPr>
          <w:b/>
        </w:rPr>
        <w:t>.</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3A3B6C" w:rsidRPr="00CB00AC">
        <w:rPr>
          <w:bCs/>
          <w:color w:val="000000"/>
        </w:rPr>
        <w:t>6</w:t>
      </w:r>
      <w:r w:rsidRPr="00CB00AC">
        <w:rPr>
          <w:bCs/>
          <w:color w:val="000000"/>
        </w:rPr>
        <w:t>0</w:t>
      </w:r>
      <w:r w:rsidRPr="00DF1314">
        <w:rPr>
          <w:bCs/>
          <w:color w:val="000000"/>
        </w:rPr>
        <w:t xml:space="preserve">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2619F1">
        <w:rPr>
          <w:b/>
          <w:color w:val="000000"/>
        </w:rPr>
        <w:t>2</w:t>
      </w:r>
      <w:r w:rsidR="00366573">
        <w:rPr>
          <w:b/>
          <w:color w:val="000000"/>
        </w:rPr>
        <w:t>5</w:t>
      </w:r>
      <w:bookmarkStart w:id="0" w:name="_GoBack"/>
      <w:bookmarkEnd w:id="0"/>
      <w:r w:rsidRPr="00DF1314">
        <w:rPr>
          <w:b/>
          <w:color w:val="000000"/>
        </w:rPr>
        <w:t xml:space="preserve">» </w:t>
      </w:r>
      <w:r w:rsidR="00BC752F">
        <w:rPr>
          <w:b/>
          <w:color w:val="000000"/>
        </w:rPr>
        <w:t>августа</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5D7F01">
        <w:rPr>
          <w:b/>
          <w:color w:val="000000"/>
        </w:rPr>
        <w:t>02</w:t>
      </w:r>
      <w:r w:rsidRPr="00DF1314">
        <w:rPr>
          <w:b/>
          <w:color w:val="000000"/>
        </w:rPr>
        <w:t xml:space="preserve">» </w:t>
      </w:r>
      <w:r w:rsidR="005D7F01">
        <w:rPr>
          <w:b/>
          <w:color w:val="000000"/>
        </w:rPr>
        <w:t>сентября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5D7F01">
        <w:rPr>
          <w:b/>
          <w:color w:val="000000"/>
        </w:rPr>
        <w:t>02</w:t>
      </w:r>
      <w:r w:rsidRPr="00DF1314">
        <w:rPr>
          <w:b/>
          <w:color w:val="000000"/>
        </w:rPr>
        <w:t xml:space="preserve">» </w:t>
      </w:r>
      <w:r w:rsidR="005D7F01">
        <w:rPr>
          <w:b/>
          <w:color w:val="000000"/>
        </w:rPr>
        <w:t>сентября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5D7F01">
        <w:rPr>
          <w:b/>
          <w:color w:val="000000"/>
        </w:rPr>
        <w:t>02</w:t>
      </w:r>
      <w:r w:rsidRPr="00DF1314">
        <w:rPr>
          <w:b/>
          <w:color w:val="000000"/>
        </w:rPr>
        <w:t xml:space="preserve">» </w:t>
      </w:r>
      <w:r w:rsidR="005D7F01">
        <w:rPr>
          <w:b/>
          <w:color w:val="000000"/>
        </w:rPr>
        <w:t>сентября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3A3B6C">
        <w:rPr>
          <w:color w:val="000000"/>
        </w:rPr>
        <w:t>А.С. Беляев</w:t>
      </w:r>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Default="00087FCE" w:rsidP="00087FCE">
      <w:pPr>
        <w:jc w:val="center"/>
        <w:rPr>
          <w:b/>
          <w:i/>
          <w:iCs/>
          <w:bdr w:val="none" w:sz="0" w:space="0" w:color="auto" w:frame="1"/>
        </w:rPr>
      </w:pPr>
      <w:r w:rsidRPr="00DF1314">
        <w:rPr>
          <w:color w:val="000000"/>
        </w:rPr>
        <w:t xml:space="preserve">на поставку </w:t>
      </w:r>
      <w:r w:rsidR="00C31D8B">
        <w:rPr>
          <w:b/>
          <w:i/>
          <w:iCs/>
          <w:bdr w:val="none" w:sz="0" w:space="0" w:color="auto" w:frame="1"/>
        </w:rPr>
        <w:t>ИМН</w:t>
      </w:r>
    </w:p>
    <w:p w:rsidR="002619F1" w:rsidRDefault="002619F1" w:rsidP="00087FCE">
      <w:pPr>
        <w:jc w:val="center"/>
        <w:rPr>
          <w:b/>
          <w:i/>
          <w:iCs/>
          <w:bdr w:val="none" w:sz="0" w:space="0" w:color="auto" w:frame="1"/>
        </w:rPr>
      </w:pPr>
    </w:p>
    <w:tbl>
      <w:tblPr>
        <w:tblW w:w="10784" w:type="dxa"/>
        <w:jc w:val="center"/>
        <w:tblLook w:val="04A0" w:firstRow="1" w:lastRow="0" w:firstColumn="1" w:lastColumn="0" w:noHBand="0" w:noVBand="1"/>
      </w:tblPr>
      <w:tblGrid>
        <w:gridCol w:w="687"/>
        <w:gridCol w:w="2022"/>
        <w:gridCol w:w="6095"/>
        <w:gridCol w:w="1067"/>
        <w:gridCol w:w="913"/>
      </w:tblGrid>
      <w:tr w:rsidR="00F808CA" w:rsidRPr="007B1CD1" w:rsidTr="005D7F01">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F808CA" w:rsidRPr="007B1CD1" w:rsidRDefault="00F808CA" w:rsidP="005D7F01">
            <w:pPr>
              <w:jc w:val="center"/>
              <w:rPr>
                <w:bCs/>
              </w:rPr>
            </w:pPr>
            <w:r w:rsidRPr="007B1CD1">
              <w:rPr>
                <w:bCs/>
              </w:rPr>
              <w:t xml:space="preserve">№ </w:t>
            </w:r>
            <w:proofErr w:type="gramStart"/>
            <w:r w:rsidRPr="007B1CD1">
              <w:rPr>
                <w:bCs/>
              </w:rPr>
              <w:t>п</w:t>
            </w:r>
            <w:proofErr w:type="gramEnd"/>
            <w:r w:rsidRPr="007B1CD1">
              <w:rPr>
                <w:bCs/>
              </w:rPr>
              <w:t>/п</w:t>
            </w:r>
          </w:p>
        </w:tc>
        <w:tc>
          <w:tcPr>
            <w:tcW w:w="2022" w:type="dxa"/>
            <w:tcBorders>
              <w:top w:val="single" w:sz="4" w:space="0" w:color="auto"/>
              <w:left w:val="nil"/>
              <w:bottom w:val="single" w:sz="4" w:space="0" w:color="auto"/>
              <w:right w:val="single" w:sz="4" w:space="0" w:color="auto"/>
            </w:tcBorders>
            <w:shd w:val="clear" w:color="auto" w:fill="auto"/>
            <w:vAlign w:val="center"/>
          </w:tcPr>
          <w:p w:rsidR="00F808CA" w:rsidRPr="007B1CD1" w:rsidRDefault="00F808CA" w:rsidP="005D7F01">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F808CA" w:rsidRPr="007B1CD1" w:rsidRDefault="00F808CA" w:rsidP="005D7F01">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F808CA" w:rsidRPr="007B1CD1" w:rsidRDefault="00F808CA" w:rsidP="005D7F01">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F808CA" w:rsidRPr="007B1CD1" w:rsidRDefault="00F808CA" w:rsidP="005D7F01">
            <w:pPr>
              <w:jc w:val="center"/>
              <w:rPr>
                <w:bCs/>
              </w:rPr>
            </w:pPr>
            <w:r w:rsidRPr="007B1CD1">
              <w:rPr>
                <w:bCs/>
              </w:rPr>
              <w:t>Кол-во</w:t>
            </w:r>
          </w:p>
        </w:tc>
      </w:tr>
      <w:tr w:rsidR="00F808CA" w:rsidTr="00F808CA">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F808CA" w:rsidRPr="00541DA4" w:rsidRDefault="00F808CA" w:rsidP="005D7F01">
            <w:pPr>
              <w:rPr>
                <w:bCs/>
              </w:rPr>
            </w:pPr>
            <w:r w:rsidRPr="00541DA4">
              <w:rPr>
                <w:bCs/>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F808CA" w:rsidRPr="00987985" w:rsidRDefault="00F808CA" w:rsidP="005D7F01">
            <w:pPr>
              <w:rPr>
                <w:bCs/>
              </w:rPr>
            </w:pPr>
            <w:r w:rsidRPr="00F808CA">
              <w:rPr>
                <w:bCs/>
              </w:rPr>
              <w:t>Тубус эндоскопический (</w:t>
            </w:r>
            <w:proofErr w:type="spellStart"/>
            <w:r w:rsidRPr="00F808CA">
              <w:rPr>
                <w:bCs/>
              </w:rPr>
              <w:t>резектоскопа</w:t>
            </w:r>
            <w:proofErr w:type="spellEnd"/>
            <w:r w:rsidRPr="00F808CA">
              <w:rPr>
                <w:bCs/>
              </w:rPr>
              <w:t xml:space="preserve"> ротационный, 24/26 </w:t>
            </w:r>
            <w:proofErr w:type="spellStart"/>
            <w:r w:rsidRPr="00F808CA">
              <w:rPr>
                <w:bCs/>
              </w:rPr>
              <w:t>Ch</w:t>
            </w:r>
            <w:proofErr w:type="spellEnd"/>
            <w:r w:rsidRPr="00F808CA">
              <w:rPr>
                <w:bCs/>
              </w:rPr>
              <w:t xml:space="preserve">, состоящий из наружного и внутреннего тубусов, со скошенным керамическим кончиком, механизмом </w:t>
            </w:r>
            <w:proofErr w:type="spellStart"/>
            <w:r w:rsidRPr="00F808CA">
              <w:rPr>
                <w:bCs/>
              </w:rPr>
              <w:t>QuickLock</w:t>
            </w:r>
            <w:proofErr w:type="spellEnd"/>
            <w:r w:rsidRPr="00F808CA">
              <w:rPr>
                <w:bCs/>
              </w:rPr>
              <w:t>, титановый)</w:t>
            </w:r>
          </w:p>
        </w:tc>
        <w:tc>
          <w:tcPr>
            <w:tcW w:w="6095" w:type="dxa"/>
            <w:tcBorders>
              <w:top w:val="single" w:sz="4" w:space="0" w:color="auto"/>
              <w:left w:val="nil"/>
              <w:bottom w:val="single" w:sz="4" w:space="0" w:color="auto"/>
              <w:right w:val="single" w:sz="4" w:space="0" w:color="auto"/>
            </w:tcBorders>
            <w:shd w:val="clear" w:color="auto" w:fill="auto"/>
          </w:tcPr>
          <w:p w:rsidR="00F808CA" w:rsidRPr="00F808CA" w:rsidRDefault="00F808CA" w:rsidP="00F808CA">
            <w:pPr>
              <w:rPr>
                <w:bCs/>
              </w:rPr>
            </w:pPr>
            <w:r w:rsidRPr="00F808CA">
              <w:rPr>
                <w:bCs/>
              </w:rPr>
              <w:t>Наружный тубус</w:t>
            </w:r>
            <w:r>
              <w:rPr>
                <w:bCs/>
              </w:rPr>
              <w:t>.</w:t>
            </w:r>
          </w:p>
          <w:p w:rsidR="00F808CA" w:rsidRPr="00F808CA" w:rsidRDefault="00F808CA" w:rsidP="00F808CA">
            <w:pPr>
              <w:rPr>
                <w:bCs/>
              </w:rPr>
            </w:pPr>
            <w:r w:rsidRPr="00F808CA">
              <w:rPr>
                <w:bCs/>
              </w:rPr>
              <w:t>Внутренний тубус</w:t>
            </w:r>
            <w:r>
              <w:rPr>
                <w:bCs/>
              </w:rPr>
              <w:t>.</w:t>
            </w:r>
          </w:p>
          <w:p w:rsidR="00F808CA" w:rsidRPr="00F808CA" w:rsidRDefault="00F808CA" w:rsidP="00F808CA">
            <w:pPr>
              <w:rPr>
                <w:bCs/>
              </w:rPr>
            </w:pPr>
            <w:r w:rsidRPr="00F808CA">
              <w:rPr>
                <w:bCs/>
              </w:rPr>
              <w:t>Диаметр наружного тубуса</w:t>
            </w:r>
            <w:r>
              <w:t xml:space="preserve"> </w:t>
            </w:r>
            <w:r w:rsidRPr="00F808CA">
              <w:rPr>
                <w:bCs/>
              </w:rPr>
              <w:t xml:space="preserve">не более 26 </w:t>
            </w:r>
            <w:proofErr w:type="spellStart"/>
            <w:r w:rsidRPr="00F808CA">
              <w:rPr>
                <w:bCs/>
              </w:rPr>
              <w:t>Шр</w:t>
            </w:r>
            <w:proofErr w:type="spellEnd"/>
            <w:r>
              <w:rPr>
                <w:bCs/>
              </w:rPr>
              <w:t>.</w:t>
            </w:r>
          </w:p>
          <w:p w:rsidR="00F808CA" w:rsidRPr="00F808CA" w:rsidRDefault="00F808CA" w:rsidP="00F808CA">
            <w:pPr>
              <w:rPr>
                <w:bCs/>
              </w:rPr>
            </w:pPr>
            <w:r w:rsidRPr="00F808CA">
              <w:rPr>
                <w:bCs/>
              </w:rPr>
              <w:t>Диаметр внутреннего тубуса</w:t>
            </w:r>
            <w:r>
              <w:t xml:space="preserve"> </w:t>
            </w:r>
            <w:r w:rsidRPr="00F808CA">
              <w:rPr>
                <w:bCs/>
              </w:rPr>
              <w:t xml:space="preserve">не менее 24 </w:t>
            </w:r>
            <w:proofErr w:type="spellStart"/>
            <w:r w:rsidRPr="00F808CA">
              <w:rPr>
                <w:bCs/>
              </w:rPr>
              <w:t>Шр</w:t>
            </w:r>
            <w:proofErr w:type="spellEnd"/>
            <w:r>
              <w:rPr>
                <w:bCs/>
              </w:rPr>
              <w:t>.</w:t>
            </w:r>
          </w:p>
          <w:p w:rsidR="00F808CA" w:rsidRPr="00F808CA" w:rsidRDefault="00F808CA" w:rsidP="00F808CA">
            <w:pPr>
              <w:rPr>
                <w:bCs/>
              </w:rPr>
            </w:pPr>
            <w:r w:rsidRPr="00F808CA">
              <w:rPr>
                <w:bCs/>
              </w:rPr>
              <w:t xml:space="preserve">Стандартный </w:t>
            </w:r>
            <w:proofErr w:type="spellStart"/>
            <w:r w:rsidRPr="00F808CA">
              <w:rPr>
                <w:bCs/>
              </w:rPr>
              <w:t>неотклоняемый</w:t>
            </w:r>
            <w:proofErr w:type="spellEnd"/>
            <w:r w:rsidRPr="00F808CA">
              <w:rPr>
                <w:bCs/>
              </w:rPr>
              <w:t xml:space="preserve"> обтуратор</w:t>
            </w:r>
            <w:r>
              <w:rPr>
                <w:bCs/>
              </w:rPr>
              <w:t>.</w:t>
            </w:r>
          </w:p>
          <w:p w:rsidR="00F808CA" w:rsidRPr="00F808CA" w:rsidRDefault="00F808CA" w:rsidP="00F808CA">
            <w:pPr>
              <w:rPr>
                <w:bCs/>
              </w:rPr>
            </w:pPr>
            <w:r w:rsidRPr="00F808CA">
              <w:rPr>
                <w:bCs/>
              </w:rPr>
              <w:t>Все составные части полностью совместимы друг с другом</w:t>
            </w:r>
            <w:r>
              <w:rPr>
                <w:bCs/>
              </w:rPr>
              <w:t>.</w:t>
            </w:r>
          </w:p>
          <w:p w:rsidR="00F808CA" w:rsidRPr="00F808CA" w:rsidRDefault="00F808CA" w:rsidP="00F808CA">
            <w:pPr>
              <w:rPr>
                <w:bCs/>
              </w:rPr>
            </w:pPr>
            <w:r w:rsidRPr="00F808CA">
              <w:rPr>
                <w:bCs/>
              </w:rPr>
              <w:t>Присоединение/отсоединение внутреннего тубуса осуществляется нажатием одной кнопки</w:t>
            </w:r>
            <w:r>
              <w:rPr>
                <w:bCs/>
              </w:rPr>
              <w:t>.</w:t>
            </w:r>
          </w:p>
          <w:p w:rsidR="00F808CA" w:rsidRPr="00F808CA" w:rsidRDefault="00F808CA" w:rsidP="00F808CA">
            <w:pPr>
              <w:rPr>
                <w:bCs/>
              </w:rPr>
            </w:pPr>
            <w:r w:rsidRPr="00F808CA">
              <w:rPr>
                <w:bCs/>
              </w:rPr>
              <w:t>Внутренний тубус вращается относительно наружного на 360° без ограничений</w:t>
            </w:r>
            <w:r>
              <w:rPr>
                <w:bCs/>
              </w:rPr>
              <w:t>.</w:t>
            </w:r>
          </w:p>
          <w:p w:rsidR="00F808CA" w:rsidRPr="00F808CA" w:rsidRDefault="00F808CA" w:rsidP="00F808CA">
            <w:pPr>
              <w:rPr>
                <w:bCs/>
              </w:rPr>
            </w:pPr>
            <w:r w:rsidRPr="00F808CA">
              <w:rPr>
                <w:bCs/>
              </w:rPr>
              <w:t xml:space="preserve">Два запорных крана с коннекторами </w:t>
            </w:r>
            <w:proofErr w:type="spellStart"/>
            <w:r w:rsidRPr="00F808CA">
              <w:rPr>
                <w:bCs/>
              </w:rPr>
              <w:t>Луер</w:t>
            </w:r>
            <w:proofErr w:type="spellEnd"/>
            <w:r w:rsidRPr="00F808CA">
              <w:rPr>
                <w:bCs/>
              </w:rPr>
              <w:t xml:space="preserve"> у наружного тубуса</w:t>
            </w:r>
            <w:r>
              <w:rPr>
                <w:bCs/>
              </w:rPr>
              <w:t>.</w:t>
            </w:r>
          </w:p>
          <w:p w:rsidR="00F808CA" w:rsidRPr="00F808CA" w:rsidRDefault="00F808CA" w:rsidP="00F808CA">
            <w:pPr>
              <w:rPr>
                <w:bCs/>
              </w:rPr>
            </w:pPr>
            <w:r w:rsidRPr="00F808CA">
              <w:rPr>
                <w:bCs/>
              </w:rPr>
              <w:t>Отверстия на дистальном конце наружного тубуса</w:t>
            </w:r>
            <w:r>
              <w:rPr>
                <w:bCs/>
              </w:rPr>
              <w:t>.</w:t>
            </w:r>
          </w:p>
          <w:p w:rsidR="00F808CA" w:rsidRPr="00F808CA" w:rsidRDefault="00F808CA" w:rsidP="00F808CA">
            <w:pPr>
              <w:rPr>
                <w:bCs/>
              </w:rPr>
            </w:pPr>
            <w:r w:rsidRPr="00F808CA">
              <w:rPr>
                <w:bCs/>
              </w:rPr>
              <w:t>Скошенный керамический кончик у внутреннего тубуса</w:t>
            </w:r>
            <w:r>
              <w:rPr>
                <w:bCs/>
              </w:rPr>
              <w:t>.</w:t>
            </w:r>
          </w:p>
          <w:p w:rsidR="00F808CA" w:rsidRPr="00F808CA" w:rsidRDefault="00F808CA" w:rsidP="00F808CA">
            <w:pPr>
              <w:rPr>
                <w:bCs/>
              </w:rPr>
            </w:pPr>
            <w:r w:rsidRPr="00F808CA">
              <w:rPr>
                <w:bCs/>
              </w:rPr>
              <w:t>Поворотный замок у внутреннего тубуса для фиксации рабочего элемента</w:t>
            </w:r>
            <w:r>
              <w:rPr>
                <w:bCs/>
              </w:rPr>
              <w:t>.</w:t>
            </w:r>
          </w:p>
          <w:p w:rsidR="00F808CA" w:rsidRPr="00F808CA" w:rsidRDefault="00F808CA" w:rsidP="00F808CA">
            <w:pPr>
              <w:rPr>
                <w:bCs/>
              </w:rPr>
            </w:pPr>
            <w:r w:rsidRPr="00F808CA">
              <w:rPr>
                <w:bCs/>
              </w:rPr>
              <w:t>Инструмент изготовлен из медицинской нержавеющей стали и керамики</w:t>
            </w:r>
            <w:r>
              <w:rPr>
                <w:bCs/>
              </w:rPr>
              <w:t>.</w:t>
            </w:r>
          </w:p>
          <w:p w:rsidR="00F808CA" w:rsidRPr="00F808CA" w:rsidRDefault="00F808CA" w:rsidP="00F808CA">
            <w:pPr>
              <w:rPr>
                <w:bCs/>
              </w:rPr>
            </w:pPr>
            <w:r w:rsidRPr="00F808CA">
              <w:rPr>
                <w:bCs/>
              </w:rPr>
              <w:t xml:space="preserve">Возможность </w:t>
            </w:r>
            <w:proofErr w:type="spellStart"/>
            <w:r w:rsidRPr="00F808CA">
              <w:rPr>
                <w:bCs/>
              </w:rPr>
              <w:t>автоклавирования</w:t>
            </w:r>
            <w:proofErr w:type="spellEnd"/>
            <w:r w:rsidRPr="00F808CA">
              <w:rPr>
                <w:bCs/>
              </w:rPr>
              <w:t xml:space="preserve"> при 134</w:t>
            </w:r>
            <w:proofErr w:type="gramStart"/>
            <w:r w:rsidRPr="00F808CA">
              <w:rPr>
                <w:bCs/>
              </w:rPr>
              <w:t>°С</w:t>
            </w:r>
            <w:proofErr w:type="gramEnd"/>
            <w:r w:rsidRPr="00F808CA">
              <w:rPr>
                <w:bCs/>
              </w:rPr>
              <w:t>, 2,3 бар</w:t>
            </w:r>
            <w:r>
              <w:rPr>
                <w:bCs/>
              </w:rPr>
              <w:t>.</w:t>
            </w:r>
          </w:p>
          <w:p w:rsidR="00F808CA" w:rsidRPr="00F412B8" w:rsidRDefault="00F808CA" w:rsidP="00F808CA">
            <w:pPr>
              <w:rPr>
                <w:bCs/>
              </w:rPr>
            </w:pPr>
            <w:r w:rsidRPr="00F808CA">
              <w:rPr>
                <w:bCs/>
              </w:rPr>
              <w:t>Единая цветовая маркировка всех составных частей, обозначающая диаметр</w:t>
            </w:r>
            <w:r>
              <w:rPr>
                <w:bCs/>
              </w:rPr>
              <w:t>.</w:t>
            </w:r>
          </w:p>
        </w:tc>
        <w:tc>
          <w:tcPr>
            <w:tcW w:w="1067" w:type="dxa"/>
            <w:tcBorders>
              <w:top w:val="single" w:sz="4" w:space="0" w:color="auto"/>
              <w:left w:val="nil"/>
              <w:bottom w:val="single" w:sz="4" w:space="0" w:color="auto"/>
              <w:right w:val="single" w:sz="4" w:space="0" w:color="auto"/>
            </w:tcBorders>
            <w:shd w:val="clear" w:color="auto" w:fill="auto"/>
          </w:tcPr>
          <w:p w:rsidR="00F808CA" w:rsidRPr="007B1CD1" w:rsidRDefault="00F808CA" w:rsidP="005D7F01">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F808CA" w:rsidRDefault="00F808CA" w:rsidP="005D7F01">
            <w:pPr>
              <w:jc w:val="center"/>
              <w:rPr>
                <w:color w:val="000000"/>
              </w:rPr>
            </w:pPr>
            <w:r w:rsidRPr="009E2273">
              <w:t>1</w:t>
            </w:r>
          </w:p>
        </w:tc>
      </w:tr>
      <w:tr w:rsidR="00F808CA" w:rsidRPr="004735B3" w:rsidTr="005D7F01">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F808CA" w:rsidRPr="00AA466B" w:rsidRDefault="00F808CA" w:rsidP="005D7F01">
            <w:pPr>
              <w:widowControl/>
              <w:overflowPunct/>
              <w:autoSpaceDE/>
              <w:autoSpaceDN/>
              <w:adjustRightInd/>
              <w:jc w:val="center"/>
              <w:textAlignment w:val="auto"/>
              <w:rPr>
                <w:kern w:val="0"/>
              </w:rPr>
            </w:pPr>
            <w:r w:rsidRPr="00AA466B">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F808CA" w:rsidRPr="007B1CD1" w:rsidRDefault="00F808CA" w:rsidP="005D7F01">
            <w:pPr>
              <w:rPr>
                <w:bCs/>
              </w:rPr>
            </w:pPr>
            <w:r w:rsidRPr="00F808CA">
              <w:rPr>
                <w:bCs/>
              </w:rPr>
              <w:t>Элемент рабочий пассивный (</w:t>
            </w:r>
            <w:proofErr w:type="spellStart"/>
            <w:r w:rsidRPr="00F808CA">
              <w:rPr>
                <w:bCs/>
              </w:rPr>
              <w:t>резектоскопа</w:t>
            </w:r>
            <w:proofErr w:type="spellEnd"/>
            <w:r w:rsidRPr="00F808CA">
              <w:rPr>
                <w:bCs/>
              </w:rPr>
              <w:t xml:space="preserve"> с титановой эргономичной рукояткой, с вращающимся кольцом для большого пальца)</w:t>
            </w:r>
          </w:p>
        </w:tc>
        <w:tc>
          <w:tcPr>
            <w:tcW w:w="6095" w:type="dxa"/>
            <w:tcBorders>
              <w:top w:val="single" w:sz="4" w:space="0" w:color="auto"/>
              <w:left w:val="nil"/>
              <w:bottom w:val="single" w:sz="4" w:space="0" w:color="auto"/>
              <w:right w:val="single" w:sz="4" w:space="0" w:color="auto"/>
            </w:tcBorders>
            <w:shd w:val="clear" w:color="auto" w:fill="auto"/>
            <w:vAlign w:val="center"/>
          </w:tcPr>
          <w:p w:rsidR="00F808CA" w:rsidRPr="00F808CA" w:rsidRDefault="00F808CA" w:rsidP="00F808CA">
            <w:pPr>
              <w:jc w:val="both"/>
              <w:rPr>
                <w:bCs/>
              </w:rPr>
            </w:pPr>
            <w:proofErr w:type="spellStart"/>
            <w:r w:rsidRPr="00F808CA">
              <w:rPr>
                <w:bCs/>
              </w:rPr>
              <w:t>Монополярный</w:t>
            </w:r>
            <w:proofErr w:type="spellEnd"/>
            <w:r w:rsidRPr="00F808CA">
              <w:rPr>
                <w:bCs/>
              </w:rPr>
              <w:t xml:space="preserve"> ВЧ разъем</w:t>
            </w:r>
            <w:r>
              <w:rPr>
                <w:bCs/>
              </w:rPr>
              <w:t>.</w:t>
            </w:r>
          </w:p>
          <w:p w:rsidR="00F808CA" w:rsidRPr="00F808CA" w:rsidRDefault="00F808CA" w:rsidP="00F808CA">
            <w:pPr>
              <w:jc w:val="both"/>
              <w:rPr>
                <w:bCs/>
              </w:rPr>
            </w:pPr>
            <w:r w:rsidRPr="00F808CA">
              <w:rPr>
                <w:bCs/>
              </w:rPr>
              <w:t>Эргономичная  Н-образная титановая рукоятка с упором для указательного пальца</w:t>
            </w:r>
            <w:r>
              <w:rPr>
                <w:bCs/>
              </w:rPr>
              <w:t>.</w:t>
            </w:r>
          </w:p>
          <w:p w:rsidR="00F808CA" w:rsidRPr="00F808CA" w:rsidRDefault="00F808CA" w:rsidP="00F808CA">
            <w:pPr>
              <w:jc w:val="both"/>
              <w:rPr>
                <w:bCs/>
              </w:rPr>
            </w:pPr>
            <w:r w:rsidRPr="00F808CA">
              <w:rPr>
                <w:bCs/>
              </w:rPr>
              <w:t>Вращающееся кольцо для большого пальца</w:t>
            </w:r>
            <w:r>
              <w:rPr>
                <w:bCs/>
              </w:rPr>
              <w:t>.</w:t>
            </w:r>
          </w:p>
          <w:p w:rsidR="00F808CA" w:rsidRPr="00F808CA" w:rsidRDefault="00F808CA" w:rsidP="00F808CA">
            <w:pPr>
              <w:jc w:val="both"/>
              <w:rPr>
                <w:bCs/>
              </w:rPr>
            </w:pPr>
            <w:r w:rsidRPr="00F808CA">
              <w:rPr>
                <w:bCs/>
              </w:rPr>
              <w:t>Герметичный запорный механизм</w:t>
            </w:r>
            <w:r>
              <w:rPr>
                <w:bCs/>
              </w:rPr>
              <w:t>.</w:t>
            </w:r>
          </w:p>
          <w:p w:rsidR="00F808CA" w:rsidRPr="00F808CA" w:rsidRDefault="00F808CA" w:rsidP="00F808CA">
            <w:pPr>
              <w:jc w:val="both"/>
              <w:rPr>
                <w:bCs/>
              </w:rPr>
            </w:pPr>
            <w:r w:rsidRPr="00F808CA">
              <w:rPr>
                <w:bCs/>
              </w:rPr>
              <w:t>Электрод крепится защелкиванием</w:t>
            </w:r>
            <w:r>
              <w:rPr>
                <w:bCs/>
              </w:rPr>
              <w:t>.</w:t>
            </w:r>
          </w:p>
          <w:p w:rsidR="00F808CA" w:rsidRPr="00F808CA" w:rsidRDefault="00F808CA" w:rsidP="00F808CA">
            <w:pPr>
              <w:jc w:val="both"/>
              <w:rPr>
                <w:bCs/>
              </w:rPr>
            </w:pPr>
            <w:r w:rsidRPr="00F808CA">
              <w:rPr>
                <w:bCs/>
              </w:rPr>
              <w:t>Движение электрода осуществляется большим пальцем</w:t>
            </w:r>
            <w:r>
              <w:rPr>
                <w:bCs/>
              </w:rPr>
              <w:t>.</w:t>
            </w:r>
          </w:p>
          <w:p w:rsidR="00F808CA" w:rsidRPr="00F808CA" w:rsidRDefault="00F808CA" w:rsidP="00F808CA">
            <w:pPr>
              <w:jc w:val="both"/>
              <w:rPr>
                <w:bCs/>
              </w:rPr>
            </w:pPr>
            <w:r w:rsidRPr="00F808CA">
              <w:rPr>
                <w:bCs/>
              </w:rPr>
              <w:t xml:space="preserve">Возможность использования с </w:t>
            </w:r>
            <w:proofErr w:type="spellStart"/>
            <w:r w:rsidRPr="00F808CA">
              <w:rPr>
                <w:bCs/>
              </w:rPr>
              <w:t>уретротомом</w:t>
            </w:r>
            <w:proofErr w:type="spellEnd"/>
            <w:r>
              <w:rPr>
                <w:bCs/>
              </w:rPr>
              <w:t>.</w:t>
            </w:r>
          </w:p>
          <w:p w:rsidR="00F808CA" w:rsidRPr="00F808CA" w:rsidRDefault="00F808CA" w:rsidP="00F808CA">
            <w:pPr>
              <w:jc w:val="both"/>
              <w:rPr>
                <w:bCs/>
              </w:rPr>
            </w:pPr>
            <w:r w:rsidRPr="00F808CA">
              <w:rPr>
                <w:bCs/>
              </w:rPr>
              <w:t>Поворотный замок для фиксации эндоскопа</w:t>
            </w:r>
            <w:r>
              <w:rPr>
                <w:bCs/>
              </w:rPr>
              <w:t>.</w:t>
            </w:r>
          </w:p>
          <w:p w:rsidR="00F808CA" w:rsidRPr="00F808CA" w:rsidRDefault="00F808CA" w:rsidP="00F808CA">
            <w:pPr>
              <w:jc w:val="both"/>
              <w:rPr>
                <w:bCs/>
              </w:rPr>
            </w:pPr>
            <w:r w:rsidRPr="00F808CA">
              <w:rPr>
                <w:bCs/>
              </w:rPr>
              <w:t>Поворотный замок для фиксации с тубусом</w:t>
            </w:r>
            <w:r>
              <w:rPr>
                <w:bCs/>
              </w:rPr>
              <w:t>.</w:t>
            </w:r>
          </w:p>
          <w:p w:rsidR="00F808CA" w:rsidRPr="00F808CA" w:rsidRDefault="00F808CA" w:rsidP="00F808CA">
            <w:pPr>
              <w:jc w:val="both"/>
              <w:rPr>
                <w:bCs/>
              </w:rPr>
            </w:pPr>
            <w:r w:rsidRPr="00F808CA">
              <w:rPr>
                <w:bCs/>
              </w:rPr>
              <w:t>Инструмент изготовлен из медицинской нержавеющей стали и титана</w:t>
            </w:r>
            <w:r>
              <w:rPr>
                <w:bCs/>
              </w:rPr>
              <w:t>.</w:t>
            </w:r>
          </w:p>
          <w:p w:rsidR="00F808CA" w:rsidRPr="00F808CA" w:rsidRDefault="00F808CA" w:rsidP="00F808CA">
            <w:pPr>
              <w:jc w:val="both"/>
              <w:rPr>
                <w:bCs/>
              </w:rPr>
            </w:pPr>
            <w:r w:rsidRPr="00F808CA">
              <w:rPr>
                <w:bCs/>
              </w:rPr>
              <w:t xml:space="preserve">Возможность </w:t>
            </w:r>
            <w:proofErr w:type="spellStart"/>
            <w:r w:rsidRPr="00F808CA">
              <w:rPr>
                <w:bCs/>
              </w:rPr>
              <w:t>автоклавирования</w:t>
            </w:r>
            <w:proofErr w:type="spellEnd"/>
            <w:r w:rsidRPr="00F808CA">
              <w:rPr>
                <w:bCs/>
              </w:rPr>
              <w:t xml:space="preserve"> при 134</w:t>
            </w:r>
            <w:proofErr w:type="gramStart"/>
            <w:r w:rsidRPr="00F808CA">
              <w:rPr>
                <w:bCs/>
              </w:rPr>
              <w:t>°С</w:t>
            </w:r>
            <w:proofErr w:type="gramEnd"/>
            <w:r w:rsidRPr="00F808CA">
              <w:rPr>
                <w:bCs/>
              </w:rPr>
              <w:t>, 2,3 бар</w:t>
            </w:r>
            <w:r>
              <w:rPr>
                <w:bCs/>
              </w:rPr>
              <w:t>.</w:t>
            </w:r>
          </w:p>
          <w:p w:rsidR="00F808CA" w:rsidRPr="00F808CA" w:rsidRDefault="00F808CA" w:rsidP="00F808CA">
            <w:pPr>
              <w:jc w:val="both"/>
              <w:rPr>
                <w:bCs/>
              </w:rPr>
            </w:pPr>
            <w:r w:rsidRPr="00F808CA">
              <w:rPr>
                <w:bCs/>
              </w:rPr>
              <w:t>Совместимость с эндоскопом 30°, Ø4,0 мм, 302 мм</w:t>
            </w:r>
            <w:r>
              <w:rPr>
                <w:bCs/>
              </w:rPr>
              <w:t>.</w:t>
            </w:r>
          </w:p>
          <w:p w:rsidR="00F808CA" w:rsidRPr="00F808CA" w:rsidRDefault="00F808CA" w:rsidP="00F808CA">
            <w:pPr>
              <w:jc w:val="both"/>
              <w:rPr>
                <w:bCs/>
              </w:rPr>
            </w:pPr>
            <w:r w:rsidRPr="00F808CA">
              <w:rPr>
                <w:bCs/>
              </w:rPr>
              <w:t xml:space="preserve">Совместимость с тубусом </w:t>
            </w:r>
            <w:proofErr w:type="spellStart"/>
            <w:r w:rsidRPr="00F808CA">
              <w:rPr>
                <w:bCs/>
              </w:rPr>
              <w:t>резектоскопа</w:t>
            </w:r>
            <w:proofErr w:type="spellEnd"/>
            <w:r w:rsidRPr="00F808CA">
              <w:rPr>
                <w:bCs/>
              </w:rPr>
              <w:t xml:space="preserve"> 24/26 </w:t>
            </w:r>
            <w:proofErr w:type="spellStart"/>
            <w:r w:rsidRPr="00F808CA">
              <w:rPr>
                <w:bCs/>
              </w:rPr>
              <w:t>Шр</w:t>
            </w:r>
            <w:proofErr w:type="spellEnd"/>
            <w:r>
              <w:rPr>
                <w:bCs/>
              </w:rPr>
              <w:t>.</w:t>
            </w:r>
          </w:p>
          <w:p w:rsidR="00F808CA" w:rsidRPr="00F808CA" w:rsidRDefault="00F808CA" w:rsidP="00F808CA">
            <w:pPr>
              <w:jc w:val="both"/>
              <w:rPr>
                <w:bCs/>
              </w:rPr>
            </w:pPr>
            <w:r w:rsidRPr="00F808CA">
              <w:rPr>
                <w:bCs/>
              </w:rPr>
              <w:t xml:space="preserve">Совместимость с </w:t>
            </w:r>
            <w:proofErr w:type="spellStart"/>
            <w:r w:rsidRPr="00F808CA">
              <w:rPr>
                <w:bCs/>
              </w:rPr>
              <w:t>одностержневыми</w:t>
            </w:r>
            <w:proofErr w:type="spellEnd"/>
            <w:r w:rsidRPr="00F808CA">
              <w:rPr>
                <w:bCs/>
              </w:rPr>
              <w:t xml:space="preserve"> электродами </w:t>
            </w:r>
            <w:proofErr w:type="spellStart"/>
            <w:r w:rsidRPr="00F808CA">
              <w:rPr>
                <w:bCs/>
              </w:rPr>
              <w:t>резектоскопа</w:t>
            </w:r>
            <w:proofErr w:type="spellEnd"/>
            <w:r w:rsidRPr="00F808CA">
              <w:rPr>
                <w:bCs/>
              </w:rPr>
              <w:t xml:space="preserve"> Ø 24 </w:t>
            </w:r>
            <w:proofErr w:type="spellStart"/>
            <w:r w:rsidRPr="00F808CA">
              <w:rPr>
                <w:bCs/>
              </w:rPr>
              <w:t>Шр</w:t>
            </w:r>
            <w:proofErr w:type="spellEnd"/>
            <w:r>
              <w:rPr>
                <w:bCs/>
              </w:rPr>
              <w:t>.</w:t>
            </w:r>
          </w:p>
          <w:p w:rsidR="00F808CA" w:rsidRPr="00F808CA" w:rsidRDefault="00F808CA" w:rsidP="00F808CA">
            <w:pPr>
              <w:jc w:val="both"/>
              <w:rPr>
                <w:bCs/>
              </w:rPr>
            </w:pPr>
            <w:r w:rsidRPr="00F808CA">
              <w:rPr>
                <w:bCs/>
              </w:rPr>
              <w:t xml:space="preserve">Совместимость с тубусом </w:t>
            </w:r>
            <w:proofErr w:type="spellStart"/>
            <w:r w:rsidRPr="00F808CA">
              <w:rPr>
                <w:bCs/>
              </w:rPr>
              <w:t>уретротома</w:t>
            </w:r>
            <w:proofErr w:type="spellEnd"/>
            <w:r w:rsidRPr="00F808CA">
              <w:rPr>
                <w:bCs/>
              </w:rPr>
              <w:t xml:space="preserve"> 21 </w:t>
            </w:r>
            <w:proofErr w:type="spellStart"/>
            <w:r w:rsidRPr="00F808CA">
              <w:rPr>
                <w:bCs/>
              </w:rPr>
              <w:t>Шр</w:t>
            </w:r>
            <w:proofErr w:type="spellEnd"/>
            <w:r>
              <w:rPr>
                <w:bCs/>
              </w:rPr>
              <w:t>.</w:t>
            </w:r>
          </w:p>
          <w:p w:rsidR="00F808CA" w:rsidRPr="00DA40A1" w:rsidRDefault="00F808CA" w:rsidP="00F808CA">
            <w:pPr>
              <w:jc w:val="both"/>
              <w:rPr>
                <w:bCs/>
                <w:highlight w:val="yellow"/>
              </w:rPr>
            </w:pPr>
            <w:r w:rsidRPr="00F808CA">
              <w:rPr>
                <w:bCs/>
              </w:rPr>
              <w:t xml:space="preserve">Совместимость с </w:t>
            </w:r>
            <w:proofErr w:type="spellStart"/>
            <w:r w:rsidRPr="00F808CA">
              <w:rPr>
                <w:bCs/>
              </w:rPr>
              <w:t>одностержневыми</w:t>
            </w:r>
            <w:proofErr w:type="spellEnd"/>
            <w:r w:rsidRPr="00F808CA">
              <w:rPr>
                <w:bCs/>
              </w:rPr>
              <w:t xml:space="preserve"> ножами </w:t>
            </w:r>
            <w:proofErr w:type="spellStart"/>
            <w:r w:rsidRPr="00F808CA">
              <w:rPr>
                <w:bCs/>
              </w:rPr>
              <w:t>уретротома</w:t>
            </w:r>
            <w:proofErr w:type="spellEnd"/>
            <w:r>
              <w:rPr>
                <w:bCs/>
              </w:rPr>
              <w:t>.</w:t>
            </w:r>
          </w:p>
        </w:tc>
        <w:tc>
          <w:tcPr>
            <w:tcW w:w="1067" w:type="dxa"/>
            <w:tcBorders>
              <w:top w:val="single" w:sz="4" w:space="0" w:color="auto"/>
              <w:left w:val="nil"/>
              <w:bottom w:val="single" w:sz="4" w:space="0" w:color="auto"/>
              <w:right w:val="single" w:sz="4" w:space="0" w:color="auto"/>
            </w:tcBorders>
            <w:shd w:val="clear" w:color="auto" w:fill="auto"/>
          </w:tcPr>
          <w:p w:rsidR="00F808CA" w:rsidRPr="007B1CD1" w:rsidRDefault="00F808CA" w:rsidP="005D7F01">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F808CA" w:rsidRPr="004735B3" w:rsidRDefault="00F808CA" w:rsidP="005D7F01">
            <w:pPr>
              <w:jc w:val="center"/>
              <w:rPr>
                <w:color w:val="000000"/>
              </w:rPr>
            </w:pPr>
            <w:r w:rsidRPr="009E2273">
              <w:t>1</w:t>
            </w:r>
          </w:p>
        </w:tc>
      </w:tr>
      <w:tr w:rsidR="00F808CA" w:rsidRPr="004735B3" w:rsidTr="005D7F01">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F808CA" w:rsidRPr="00AA466B" w:rsidRDefault="00F808CA" w:rsidP="005D7F01">
            <w:pPr>
              <w:widowControl/>
              <w:overflowPunct/>
              <w:autoSpaceDE/>
              <w:autoSpaceDN/>
              <w:adjustRightInd/>
              <w:jc w:val="center"/>
              <w:textAlignment w:val="auto"/>
              <w:rPr>
                <w:kern w:val="0"/>
              </w:rPr>
            </w:pPr>
            <w:r w:rsidRPr="00AA466B">
              <w:t>3</w:t>
            </w:r>
          </w:p>
        </w:tc>
        <w:tc>
          <w:tcPr>
            <w:tcW w:w="2022" w:type="dxa"/>
            <w:tcBorders>
              <w:top w:val="single" w:sz="4" w:space="0" w:color="auto"/>
              <w:left w:val="nil"/>
              <w:bottom w:val="single" w:sz="4" w:space="0" w:color="auto"/>
              <w:right w:val="single" w:sz="4" w:space="0" w:color="auto"/>
            </w:tcBorders>
            <w:shd w:val="clear" w:color="auto" w:fill="auto"/>
            <w:vAlign w:val="center"/>
          </w:tcPr>
          <w:p w:rsidR="00F808CA" w:rsidRPr="007B1CD1" w:rsidRDefault="00F808CA" w:rsidP="005D7F01">
            <w:pPr>
              <w:rPr>
                <w:bCs/>
              </w:rPr>
            </w:pPr>
            <w:r w:rsidRPr="00F808CA">
              <w:rPr>
                <w:bCs/>
              </w:rPr>
              <w:t>Трубка оптическая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F808CA" w:rsidRPr="00F808CA" w:rsidRDefault="00F808CA" w:rsidP="00F808CA">
            <w:pPr>
              <w:jc w:val="both"/>
              <w:rPr>
                <w:bCs/>
              </w:rPr>
            </w:pPr>
            <w:r w:rsidRPr="00F808CA">
              <w:rPr>
                <w:bCs/>
              </w:rPr>
              <w:t xml:space="preserve">Корпус изготовлен из нержавеющей стали. </w:t>
            </w:r>
          </w:p>
          <w:p w:rsidR="00F808CA" w:rsidRPr="00F808CA" w:rsidRDefault="00F808CA" w:rsidP="00F808CA">
            <w:pPr>
              <w:jc w:val="both"/>
              <w:rPr>
                <w:bCs/>
              </w:rPr>
            </w:pPr>
            <w:r w:rsidRPr="00F808CA">
              <w:rPr>
                <w:bCs/>
              </w:rPr>
              <w:t>Равномерная засветкой поля зрения и естественная цветопередача</w:t>
            </w:r>
            <w:r w:rsidR="004D2D3C">
              <w:rPr>
                <w:bCs/>
              </w:rPr>
              <w:t>.</w:t>
            </w:r>
          </w:p>
          <w:p w:rsidR="00F808CA" w:rsidRPr="00F808CA" w:rsidRDefault="00F808CA" w:rsidP="00F808CA">
            <w:pPr>
              <w:jc w:val="both"/>
              <w:rPr>
                <w:bCs/>
              </w:rPr>
            </w:pPr>
            <w:r w:rsidRPr="00F808CA">
              <w:rPr>
                <w:bCs/>
              </w:rPr>
              <w:t>Наглазник - химически стойкий пластик</w:t>
            </w:r>
            <w:r w:rsidR="004D2D3C">
              <w:rPr>
                <w:bCs/>
              </w:rPr>
              <w:t>.</w:t>
            </w:r>
          </w:p>
          <w:p w:rsidR="00F808CA" w:rsidRPr="00F808CA" w:rsidRDefault="00F808CA" w:rsidP="00F808CA">
            <w:pPr>
              <w:jc w:val="both"/>
              <w:rPr>
                <w:bCs/>
              </w:rPr>
            </w:pPr>
            <w:r w:rsidRPr="00F808CA">
              <w:rPr>
                <w:bCs/>
              </w:rPr>
              <w:t>Сапфировая оптика</w:t>
            </w:r>
            <w:r w:rsidR="004D2D3C">
              <w:rPr>
                <w:bCs/>
              </w:rPr>
              <w:t>.</w:t>
            </w:r>
          </w:p>
          <w:p w:rsidR="00F808CA" w:rsidRPr="00F808CA" w:rsidRDefault="00F808CA" w:rsidP="00F808CA">
            <w:pPr>
              <w:jc w:val="both"/>
              <w:rPr>
                <w:bCs/>
              </w:rPr>
            </w:pPr>
            <w:r w:rsidRPr="00F808CA">
              <w:rPr>
                <w:bCs/>
              </w:rPr>
              <w:t>Герметизация пайкой</w:t>
            </w:r>
            <w:r w:rsidR="004D2D3C">
              <w:rPr>
                <w:bCs/>
              </w:rPr>
              <w:t>.</w:t>
            </w:r>
          </w:p>
          <w:p w:rsidR="00F808CA" w:rsidRPr="00F808CA" w:rsidRDefault="00F808CA" w:rsidP="00F808CA">
            <w:pPr>
              <w:jc w:val="both"/>
              <w:rPr>
                <w:bCs/>
              </w:rPr>
            </w:pPr>
            <w:r w:rsidRPr="00F808CA">
              <w:rPr>
                <w:bCs/>
              </w:rPr>
              <w:t xml:space="preserve">Трубка оптическая подлежит </w:t>
            </w:r>
            <w:proofErr w:type="spellStart"/>
            <w:r w:rsidRPr="00F808CA">
              <w:rPr>
                <w:bCs/>
              </w:rPr>
              <w:t>автоклавированию</w:t>
            </w:r>
            <w:proofErr w:type="spellEnd"/>
            <w:r w:rsidRPr="00F808CA">
              <w:rPr>
                <w:bCs/>
              </w:rPr>
              <w:t xml:space="preserve"> при температуре 132</w:t>
            </w:r>
            <w:proofErr w:type="gramStart"/>
            <w:r w:rsidRPr="00F808CA">
              <w:rPr>
                <w:bCs/>
              </w:rPr>
              <w:t>°С</w:t>
            </w:r>
            <w:proofErr w:type="gramEnd"/>
            <w:r w:rsidRPr="00F808CA">
              <w:rPr>
                <w:bCs/>
              </w:rPr>
              <w:t xml:space="preserve"> продолжительностью 5 мин.</w:t>
            </w:r>
          </w:p>
          <w:p w:rsidR="00F808CA" w:rsidRPr="00F808CA" w:rsidRDefault="00F808CA" w:rsidP="00F808CA">
            <w:pPr>
              <w:jc w:val="both"/>
              <w:rPr>
                <w:bCs/>
              </w:rPr>
            </w:pPr>
            <w:r w:rsidRPr="00F808CA">
              <w:rPr>
                <w:bCs/>
              </w:rPr>
              <w:t>Наружный диаметр ствола оптики</w:t>
            </w:r>
            <w:r w:rsidR="004D2D3C">
              <w:rPr>
                <w:bCs/>
              </w:rPr>
              <w:t xml:space="preserve"> </w:t>
            </w:r>
            <w:r w:rsidR="004D2D3C" w:rsidRPr="004D2D3C">
              <w:rPr>
                <w:bCs/>
              </w:rPr>
              <w:t>4 мм ± 0,2 мм</w:t>
            </w:r>
          </w:p>
          <w:p w:rsidR="00F808CA" w:rsidRPr="00F808CA" w:rsidRDefault="00F808CA" w:rsidP="00F808CA">
            <w:pPr>
              <w:jc w:val="both"/>
              <w:rPr>
                <w:bCs/>
              </w:rPr>
            </w:pPr>
            <w:r w:rsidRPr="00F808CA">
              <w:rPr>
                <w:bCs/>
              </w:rPr>
              <w:t>Угол направления наблюдения оптики</w:t>
            </w:r>
            <w:r w:rsidR="004D2D3C">
              <w:rPr>
                <w:bCs/>
              </w:rPr>
              <w:t xml:space="preserve"> </w:t>
            </w:r>
            <w:r w:rsidR="004D2D3C" w:rsidRPr="004D2D3C">
              <w:rPr>
                <w:bCs/>
              </w:rPr>
              <w:t>30 град.</w:t>
            </w:r>
          </w:p>
          <w:p w:rsidR="004D2D3C" w:rsidRPr="004D2D3C" w:rsidRDefault="00F808CA" w:rsidP="004D2D3C">
            <w:pPr>
              <w:jc w:val="both"/>
              <w:rPr>
                <w:bCs/>
              </w:rPr>
            </w:pPr>
            <w:r w:rsidRPr="00F808CA">
              <w:rPr>
                <w:bCs/>
              </w:rPr>
              <w:t>Рабочая длина ствола тубуса не менее</w:t>
            </w:r>
            <w:r w:rsidR="004D2D3C">
              <w:rPr>
                <w:bCs/>
              </w:rPr>
              <w:t xml:space="preserve"> </w:t>
            </w:r>
            <w:r w:rsidR="004D2D3C" w:rsidRPr="004D2D3C">
              <w:rPr>
                <w:bCs/>
              </w:rPr>
              <w:t>300 мм ± 3,0 мм.</w:t>
            </w:r>
          </w:p>
          <w:p w:rsidR="00F808CA" w:rsidRPr="00F808CA" w:rsidRDefault="00F808CA" w:rsidP="00F808CA">
            <w:pPr>
              <w:jc w:val="both"/>
              <w:rPr>
                <w:bCs/>
              </w:rPr>
            </w:pPr>
            <w:r w:rsidRPr="00F808CA">
              <w:rPr>
                <w:bCs/>
              </w:rPr>
              <w:t>Входной угол поля зрения, не менее</w:t>
            </w:r>
            <w:r w:rsidR="004D2D3C">
              <w:rPr>
                <w:bCs/>
              </w:rPr>
              <w:t xml:space="preserve"> </w:t>
            </w:r>
            <w:r w:rsidR="004D2D3C" w:rsidRPr="004D2D3C">
              <w:rPr>
                <w:bCs/>
              </w:rPr>
              <w:t>60 град.</w:t>
            </w:r>
          </w:p>
          <w:p w:rsidR="00F808CA" w:rsidRPr="00F808CA" w:rsidRDefault="00F808CA" w:rsidP="00F808CA">
            <w:pPr>
              <w:jc w:val="both"/>
              <w:rPr>
                <w:bCs/>
              </w:rPr>
            </w:pPr>
            <w:r w:rsidRPr="00F808CA">
              <w:rPr>
                <w:bCs/>
              </w:rPr>
              <w:t>Угол наклона светового разъема от оси оптики</w:t>
            </w:r>
            <w:r w:rsidR="004D2D3C" w:rsidRPr="004D2D3C">
              <w:rPr>
                <w:bCs/>
              </w:rPr>
              <w:t xml:space="preserve"> 80 град.</w:t>
            </w:r>
          </w:p>
          <w:p w:rsidR="00F808CA" w:rsidRPr="00F808CA" w:rsidRDefault="00F808CA" w:rsidP="00F808CA">
            <w:pPr>
              <w:jc w:val="both"/>
              <w:rPr>
                <w:bCs/>
              </w:rPr>
            </w:pPr>
            <w:r w:rsidRPr="00F808CA">
              <w:rPr>
                <w:bCs/>
              </w:rPr>
              <w:t>Вес, не более</w:t>
            </w:r>
            <w:r w:rsidR="004D2D3C">
              <w:rPr>
                <w:bCs/>
              </w:rPr>
              <w:t xml:space="preserve"> </w:t>
            </w:r>
            <w:r w:rsidR="004D2D3C" w:rsidRPr="004D2D3C">
              <w:rPr>
                <w:bCs/>
              </w:rPr>
              <w:t>150 г</w:t>
            </w:r>
            <w:r w:rsidR="004D2D3C">
              <w:rPr>
                <w:bCs/>
              </w:rPr>
              <w:t>.</w:t>
            </w:r>
          </w:p>
          <w:p w:rsidR="00F808CA" w:rsidRPr="00F808CA" w:rsidRDefault="00F808CA" w:rsidP="00F808CA">
            <w:pPr>
              <w:jc w:val="both"/>
              <w:rPr>
                <w:bCs/>
              </w:rPr>
            </w:pPr>
            <w:r w:rsidRPr="00F808CA">
              <w:rPr>
                <w:bCs/>
              </w:rPr>
              <w:t>Комплектность:</w:t>
            </w:r>
          </w:p>
          <w:p w:rsidR="00F808CA" w:rsidRPr="00F808CA" w:rsidRDefault="00F808CA" w:rsidP="00F808CA">
            <w:pPr>
              <w:jc w:val="both"/>
              <w:rPr>
                <w:bCs/>
              </w:rPr>
            </w:pPr>
            <w:r w:rsidRPr="00F808CA">
              <w:rPr>
                <w:bCs/>
              </w:rPr>
              <w:t>Трубка оптическая</w:t>
            </w:r>
            <w:r w:rsidR="00AB3C6E">
              <w:rPr>
                <w:bCs/>
              </w:rPr>
              <w:t xml:space="preserve"> -1 шт.</w:t>
            </w:r>
          </w:p>
          <w:p w:rsidR="00F808CA" w:rsidRPr="000337A7" w:rsidRDefault="00F808CA" w:rsidP="00F808CA">
            <w:pPr>
              <w:jc w:val="both"/>
              <w:rPr>
                <w:bCs/>
              </w:rPr>
            </w:pPr>
            <w:r w:rsidRPr="00F808CA">
              <w:rPr>
                <w:bCs/>
              </w:rPr>
              <w:t xml:space="preserve">Переходной разъем под </w:t>
            </w:r>
            <w:proofErr w:type="spellStart"/>
            <w:r w:rsidRPr="00F808CA">
              <w:rPr>
                <w:bCs/>
              </w:rPr>
              <w:t>световодный</w:t>
            </w:r>
            <w:proofErr w:type="spellEnd"/>
            <w:r w:rsidRPr="00F808CA">
              <w:rPr>
                <w:bCs/>
              </w:rPr>
              <w:t xml:space="preserve"> кабель </w:t>
            </w:r>
            <w:r w:rsidRPr="000337A7">
              <w:rPr>
                <w:bCs/>
              </w:rPr>
              <w:t>фирмы «R. Wolf»</w:t>
            </w:r>
            <w:r w:rsidR="00AB3C6E">
              <w:rPr>
                <w:bCs/>
              </w:rPr>
              <w:t>-</w:t>
            </w:r>
            <w:r w:rsidR="00AB3C6E" w:rsidRPr="00AB3C6E">
              <w:rPr>
                <w:bCs/>
              </w:rPr>
              <w:t>1 шт.</w:t>
            </w:r>
          </w:p>
          <w:p w:rsidR="00F808CA" w:rsidRPr="00A24887" w:rsidRDefault="00F808CA" w:rsidP="00AB3C6E">
            <w:pPr>
              <w:jc w:val="both"/>
              <w:rPr>
                <w:bCs/>
              </w:rPr>
            </w:pPr>
            <w:r w:rsidRPr="000337A7">
              <w:rPr>
                <w:bCs/>
              </w:rPr>
              <w:t xml:space="preserve">Переходной разъем под </w:t>
            </w:r>
            <w:proofErr w:type="spellStart"/>
            <w:r w:rsidRPr="000337A7">
              <w:rPr>
                <w:bCs/>
              </w:rPr>
              <w:t>световодный</w:t>
            </w:r>
            <w:proofErr w:type="spellEnd"/>
            <w:r w:rsidRPr="000337A7">
              <w:rPr>
                <w:bCs/>
              </w:rPr>
              <w:t xml:space="preserve"> кабель фирмы «К. Storz»</w:t>
            </w:r>
            <w:r w:rsidR="00AB3C6E">
              <w:rPr>
                <w:bCs/>
              </w:rPr>
              <w:t>-</w:t>
            </w:r>
            <w:r w:rsidR="00AB3C6E" w:rsidRPr="00AB3C6E">
              <w:rPr>
                <w:bCs/>
              </w:rPr>
              <w:t>1 шт.</w:t>
            </w:r>
          </w:p>
        </w:tc>
        <w:tc>
          <w:tcPr>
            <w:tcW w:w="1067" w:type="dxa"/>
            <w:tcBorders>
              <w:top w:val="single" w:sz="4" w:space="0" w:color="auto"/>
              <w:left w:val="nil"/>
              <w:bottom w:val="single" w:sz="4" w:space="0" w:color="auto"/>
              <w:right w:val="single" w:sz="4" w:space="0" w:color="auto"/>
            </w:tcBorders>
            <w:shd w:val="clear" w:color="auto" w:fill="auto"/>
          </w:tcPr>
          <w:p w:rsidR="00F808CA" w:rsidRPr="007B1CD1" w:rsidRDefault="00F808CA" w:rsidP="005D7F01">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F808CA" w:rsidRPr="004735B3" w:rsidRDefault="00F808CA" w:rsidP="005D7F01">
            <w:pPr>
              <w:jc w:val="center"/>
              <w:rPr>
                <w:color w:val="000000"/>
              </w:rPr>
            </w:pPr>
            <w:r>
              <w:rPr>
                <w:color w:val="000000"/>
              </w:rPr>
              <w:t>1</w:t>
            </w:r>
          </w:p>
        </w:tc>
      </w:tr>
      <w:tr w:rsidR="00F808CA" w:rsidRPr="000F46D1" w:rsidTr="0055265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F808CA" w:rsidRPr="00AA466B" w:rsidRDefault="00F808CA" w:rsidP="005D7F01">
            <w:pPr>
              <w:widowControl/>
              <w:overflowPunct/>
              <w:autoSpaceDE/>
              <w:autoSpaceDN/>
              <w:adjustRightInd/>
              <w:jc w:val="center"/>
              <w:textAlignment w:val="auto"/>
              <w:rPr>
                <w:kern w:val="0"/>
              </w:rPr>
            </w:pPr>
            <w:r w:rsidRPr="00AA466B">
              <w:t>4</w:t>
            </w:r>
          </w:p>
        </w:tc>
        <w:tc>
          <w:tcPr>
            <w:tcW w:w="2022" w:type="dxa"/>
            <w:tcBorders>
              <w:top w:val="single" w:sz="4" w:space="0" w:color="auto"/>
              <w:left w:val="nil"/>
              <w:bottom w:val="single" w:sz="4" w:space="0" w:color="auto"/>
              <w:right w:val="single" w:sz="4" w:space="0" w:color="auto"/>
            </w:tcBorders>
            <w:shd w:val="clear" w:color="auto" w:fill="auto"/>
            <w:vAlign w:val="center"/>
          </w:tcPr>
          <w:p w:rsidR="00F808CA" w:rsidRPr="00987985" w:rsidRDefault="000337A7" w:rsidP="005D7F01">
            <w:pPr>
              <w:rPr>
                <w:bCs/>
              </w:rPr>
            </w:pPr>
            <w:r w:rsidRPr="000337A7">
              <w:rPr>
                <w:bCs/>
              </w:rPr>
              <w:t xml:space="preserve">Электрод </w:t>
            </w:r>
            <w:proofErr w:type="spellStart"/>
            <w:r w:rsidRPr="000337A7">
              <w:rPr>
                <w:bCs/>
              </w:rPr>
              <w:t>монополярный</w:t>
            </w:r>
            <w:proofErr w:type="spellEnd"/>
            <w:r w:rsidRPr="000337A7">
              <w:rPr>
                <w:bCs/>
              </w:rPr>
              <w:t xml:space="preserve"> (петля режущая </w:t>
            </w:r>
            <w:r w:rsidRPr="000337A7">
              <w:rPr>
                <w:bCs/>
              </w:rPr>
              <w:lastRenderedPageBreak/>
              <w:t xml:space="preserve">угловая 90 град, </w:t>
            </w:r>
            <w:proofErr w:type="spellStart"/>
            <w:r w:rsidRPr="000337A7">
              <w:rPr>
                <w:bCs/>
              </w:rPr>
              <w:t>диам</w:t>
            </w:r>
            <w:proofErr w:type="spellEnd"/>
            <w:r w:rsidRPr="000337A7">
              <w:rPr>
                <w:bCs/>
              </w:rPr>
              <w:t xml:space="preserve">. 24 </w:t>
            </w:r>
            <w:proofErr w:type="spellStart"/>
            <w:r w:rsidRPr="000337A7">
              <w:rPr>
                <w:bCs/>
              </w:rPr>
              <w:t>Ch</w:t>
            </w:r>
            <w:proofErr w:type="spellEnd"/>
            <w:r w:rsidRPr="000337A7">
              <w:rPr>
                <w:bCs/>
              </w:rPr>
              <w:t>)</w:t>
            </w:r>
          </w:p>
        </w:tc>
        <w:tc>
          <w:tcPr>
            <w:tcW w:w="6095" w:type="dxa"/>
            <w:tcBorders>
              <w:top w:val="single" w:sz="4" w:space="0" w:color="auto"/>
              <w:left w:val="nil"/>
              <w:bottom w:val="single" w:sz="4" w:space="0" w:color="auto"/>
              <w:right w:val="single" w:sz="4" w:space="0" w:color="auto"/>
            </w:tcBorders>
            <w:shd w:val="clear" w:color="auto" w:fill="auto"/>
          </w:tcPr>
          <w:p w:rsidR="000337A7" w:rsidRPr="000337A7" w:rsidRDefault="000337A7" w:rsidP="00552656">
            <w:pPr>
              <w:rPr>
                <w:bCs/>
              </w:rPr>
            </w:pPr>
            <w:r w:rsidRPr="000337A7">
              <w:rPr>
                <w:bCs/>
              </w:rPr>
              <w:lastRenderedPageBreak/>
              <w:t xml:space="preserve">Используется с </w:t>
            </w:r>
            <w:proofErr w:type="spellStart"/>
            <w:r w:rsidRPr="000337A7">
              <w:rPr>
                <w:bCs/>
              </w:rPr>
              <w:t>резектоскопом</w:t>
            </w:r>
            <w:proofErr w:type="spellEnd"/>
            <w:r w:rsidR="00552656">
              <w:rPr>
                <w:bCs/>
              </w:rPr>
              <w:t>.</w:t>
            </w:r>
          </w:p>
          <w:p w:rsidR="000337A7" w:rsidRPr="000337A7" w:rsidRDefault="000337A7" w:rsidP="00552656">
            <w:pPr>
              <w:rPr>
                <w:bCs/>
              </w:rPr>
            </w:pPr>
            <w:r w:rsidRPr="000337A7">
              <w:rPr>
                <w:bCs/>
              </w:rPr>
              <w:t>Рабочая часть в форме режущей петли, изогнутой на 90°</w:t>
            </w:r>
            <w:r w:rsidR="00552656">
              <w:rPr>
                <w:bCs/>
              </w:rPr>
              <w:t>.</w:t>
            </w:r>
          </w:p>
          <w:p w:rsidR="00552656" w:rsidRPr="00552656" w:rsidRDefault="000337A7" w:rsidP="00552656">
            <w:pPr>
              <w:rPr>
                <w:bCs/>
              </w:rPr>
            </w:pPr>
            <w:r w:rsidRPr="000337A7">
              <w:rPr>
                <w:bCs/>
              </w:rPr>
              <w:t>Диаметр внешний</w:t>
            </w:r>
            <w:r w:rsidR="00552656">
              <w:rPr>
                <w:bCs/>
              </w:rPr>
              <w:t xml:space="preserve"> </w:t>
            </w:r>
            <w:r w:rsidR="00552656" w:rsidRPr="00552656">
              <w:rPr>
                <w:bCs/>
              </w:rPr>
              <w:t xml:space="preserve">не менее 23 </w:t>
            </w:r>
            <w:proofErr w:type="spellStart"/>
            <w:r w:rsidR="00552656" w:rsidRPr="00552656">
              <w:rPr>
                <w:bCs/>
              </w:rPr>
              <w:t>Шр</w:t>
            </w:r>
            <w:proofErr w:type="spellEnd"/>
            <w:r w:rsidR="00552656" w:rsidRPr="00552656">
              <w:rPr>
                <w:bCs/>
              </w:rPr>
              <w:t xml:space="preserve"> и не более 24 </w:t>
            </w:r>
            <w:proofErr w:type="spellStart"/>
            <w:r w:rsidR="00552656" w:rsidRPr="00552656">
              <w:rPr>
                <w:bCs/>
              </w:rPr>
              <w:t>Шр</w:t>
            </w:r>
            <w:proofErr w:type="spellEnd"/>
            <w:r w:rsidR="00552656">
              <w:rPr>
                <w:bCs/>
              </w:rPr>
              <w:t>.</w:t>
            </w:r>
          </w:p>
          <w:p w:rsidR="000337A7" w:rsidRPr="000337A7" w:rsidRDefault="000337A7" w:rsidP="00552656">
            <w:pPr>
              <w:rPr>
                <w:bCs/>
              </w:rPr>
            </w:pPr>
            <w:r w:rsidRPr="000337A7">
              <w:rPr>
                <w:bCs/>
              </w:rPr>
              <w:lastRenderedPageBreak/>
              <w:t>Диаметр проволоки</w:t>
            </w:r>
            <w:r w:rsidR="00552656" w:rsidRPr="00552656">
              <w:rPr>
                <w:bCs/>
              </w:rPr>
              <w:t xml:space="preserve"> не менее 0,34 мм и не более 0,36 мм</w:t>
            </w:r>
            <w:r w:rsidR="00552656">
              <w:rPr>
                <w:bCs/>
              </w:rPr>
              <w:t>.</w:t>
            </w:r>
          </w:p>
          <w:p w:rsidR="000337A7" w:rsidRPr="000337A7" w:rsidRDefault="000337A7" w:rsidP="00552656">
            <w:pPr>
              <w:rPr>
                <w:bCs/>
              </w:rPr>
            </w:pPr>
            <w:r w:rsidRPr="000337A7">
              <w:rPr>
                <w:bCs/>
              </w:rPr>
              <w:t>Длина</w:t>
            </w:r>
            <w:r w:rsidR="00552656" w:rsidRPr="00552656">
              <w:rPr>
                <w:bCs/>
              </w:rPr>
              <w:t xml:space="preserve"> не менее 290 мм и не более 300 мм</w:t>
            </w:r>
            <w:r w:rsidR="00552656">
              <w:rPr>
                <w:bCs/>
              </w:rPr>
              <w:t>.</w:t>
            </w:r>
          </w:p>
          <w:p w:rsidR="000337A7" w:rsidRPr="000337A7" w:rsidRDefault="000337A7" w:rsidP="00552656">
            <w:pPr>
              <w:rPr>
                <w:bCs/>
              </w:rPr>
            </w:pPr>
            <w:r w:rsidRPr="000337A7">
              <w:rPr>
                <w:bCs/>
              </w:rPr>
              <w:t>Максимально допустимый пик выходного напряжения ВЧ-аппарата в режиме резания</w:t>
            </w:r>
            <w:r w:rsidR="00552656" w:rsidRPr="00552656">
              <w:rPr>
                <w:bCs/>
              </w:rPr>
              <w:t xml:space="preserve"> не менее 1,5 </w:t>
            </w:r>
            <w:proofErr w:type="spellStart"/>
            <w:r w:rsidR="00552656" w:rsidRPr="00552656">
              <w:rPr>
                <w:bCs/>
              </w:rPr>
              <w:t>кВ</w:t>
            </w:r>
            <w:r w:rsidR="00552656">
              <w:rPr>
                <w:bCs/>
              </w:rPr>
              <w:t>.</w:t>
            </w:r>
            <w:proofErr w:type="spellEnd"/>
          </w:p>
          <w:p w:rsidR="000337A7" w:rsidRPr="000337A7" w:rsidRDefault="000337A7" w:rsidP="00552656">
            <w:pPr>
              <w:rPr>
                <w:bCs/>
              </w:rPr>
            </w:pPr>
            <w:r w:rsidRPr="000337A7">
              <w:rPr>
                <w:bCs/>
              </w:rPr>
              <w:t>Система стабилизации электрода</w:t>
            </w:r>
            <w:r w:rsidR="00552656">
              <w:rPr>
                <w:bCs/>
              </w:rPr>
              <w:t>.</w:t>
            </w:r>
          </w:p>
          <w:p w:rsidR="000337A7" w:rsidRPr="000337A7" w:rsidRDefault="000337A7" w:rsidP="00552656">
            <w:pPr>
              <w:rPr>
                <w:bCs/>
              </w:rPr>
            </w:pPr>
            <w:r w:rsidRPr="000337A7">
              <w:rPr>
                <w:bCs/>
              </w:rPr>
              <w:t>Изоляция</w:t>
            </w:r>
            <w:r w:rsidR="00552656">
              <w:rPr>
                <w:bCs/>
              </w:rPr>
              <w:t>.</w:t>
            </w:r>
          </w:p>
          <w:p w:rsidR="000337A7" w:rsidRPr="000337A7" w:rsidRDefault="000337A7" w:rsidP="00552656">
            <w:pPr>
              <w:rPr>
                <w:bCs/>
              </w:rPr>
            </w:pPr>
            <w:r w:rsidRPr="000337A7">
              <w:rPr>
                <w:bCs/>
              </w:rPr>
              <w:t>Металлические части инструмента изготовлены из медицинской нержавеющей стали</w:t>
            </w:r>
            <w:r w:rsidR="00552656">
              <w:rPr>
                <w:bCs/>
              </w:rPr>
              <w:t>.</w:t>
            </w:r>
          </w:p>
          <w:p w:rsidR="000337A7" w:rsidRPr="000337A7" w:rsidRDefault="000337A7" w:rsidP="00552656">
            <w:pPr>
              <w:rPr>
                <w:bCs/>
              </w:rPr>
            </w:pPr>
            <w:r w:rsidRPr="000337A7">
              <w:rPr>
                <w:bCs/>
              </w:rPr>
              <w:t xml:space="preserve">Возможность </w:t>
            </w:r>
            <w:proofErr w:type="spellStart"/>
            <w:r w:rsidRPr="000337A7">
              <w:rPr>
                <w:bCs/>
              </w:rPr>
              <w:t>автоклавирования</w:t>
            </w:r>
            <w:proofErr w:type="spellEnd"/>
            <w:r w:rsidRPr="000337A7">
              <w:rPr>
                <w:bCs/>
              </w:rPr>
              <w:t xml:space="preserve"> при 134</w:t>
            </w:r>
            <w:proofErr w:type="gramStart"/>
            <w:r w:rsidRPr="000337A7">
              <w:rPr>
                <w:bCs/>
              </w:rPr>
              <w:t>°С</w:t>
            </w:r>
            <w:proofErr w:type="gramEnd"/>
            <w:r w:rsidRPr="000337A7">
              <w:rPr>
                <w:bCs/>
              </w:rPr>
              <w:t>, 2,3 бар</w:t>
            </w:r>
            <w:r w:rsidR="00552656">
              <w:rPr>
                <w:bCs/>
              </w:rPr>
              <w:t>.</w:t>
            </w:r>
          </w:p>
          <w:p w:rsidR="000337A7" w:rsidRPr="000337A7" w:rsidRDefault="000337A7" w:rsidP="00552656">
            <w:pPr>
              <w:rPr>
                <w:bCs/>
              </w:rPr>
            </w:pPr>
            <w:r w:rsidRPr="000337A7">
              <w:rPr>
                <w:bCs/>
              </w:rPr>
              <w:t>Совместимость с эндоскопом Ø 4,0 мм</w:t>
            </w:r>
            <w:r w:rsidR="00552656">
              <w:rPr>
                <w:bCs/>
              </w:rPr>
              <w:t>.</w:t>
            </w:r>
          </w:p>
          <w:p w:rsidR="00F808CA" w:rsidRPr="007B1CD1" w:rsidRDefault="000337A7" w:rsidP="00552656">
            <w:pPr>
              <w:rPr>
                <w:bCs/>
              </w:rPr>
            </w:pPr>
            <w:r w:rsidRPr="000337A7">
              <w:rPr>
                <w:bCs/>
              </w:rPr>
              <w:t xml:space="preserve">Совместимость с предлагаемым рабочим элементом </w:t>
            </w:r>
            <w:proofErr w:type="spellStart"/>
            <w:r w:rsidRPr="000337A7">
              <w:rPr>
                <w:bCs/>
              </w:rPr>
              <w:t>резектоскопа</w:t>
            </w:r>
            <w:proofErr w:type="spellEnd"/>
            <w:r w:rsidR="00552656">
              <w:rPr>
                <w:bCs/>
              </w:rPr>
              <w:t>.</w:t>
            </w:r>
          </w:p>
        </w:tc>
        <w:tc>
          <w:tcPr>
            <w:tcW w:w="1067" w:type="dxa"/>
            <w:tcBorders>
              <w:top w:val="single" w:sz="4" w:space="0" w:color="auto"/>
              <w:left w:val="nil"/>
              <w:bottom w:val="single" w:sz="4" w:space="0" w:color="auto"/>
              <w:right w:val="single" w:sz="4" w:space="0" w:color="auto"/>
            </w:tcBorders>
            <w:shd w:val="clear" w:color="auto" w:fill="auto"/>
          </w:tcPr>
          <w:p w:rsidR="00F808CA" w:rsidRPr="00C10939" w:rsidRDefault="000337A7" w:rsidP="000337A7">
            <w:pPr>
              <w:jc w:val="center"/>
              <w:rPr>
                <w:bCs/>
              </w:rPr>
            </w:pPr>
            <w:r w:rsidRPr="000337A7">
              <w:rPr>
                <w:bCs/>
              </w:rPr>
              <w:lastRenderedPageBreak/>
              <w:t>штука</w:t>
            </w:r>
            <w:r w:rsidRPr="000337A7">
              <w:rPr>
                <w:bCs/>
              </w:rPr>
              <w:tab/>
            </w:r>
          </w:p>
        </w:tc>
        <w:tc>
          <w:tcPr>
            <w:tcW w:w="913" w:type="dxa"/>
            <w:tcBorders>
              <w:top w:val="single" w:sz="4" w:space="0" w:color="auto"/>
              <w:left w:val="nil"/>
              <w:bottom w:val="single" w:sz="4" w:space="0" w:color="auto"/>
              <w:right w:val="single" w:sz="4" w:space="0" w:color="auto"/>
            </w:tcBorders>
            <w:shd w:val="clear" w:color="auto" w:fill="auto"/>
          </w:tcPr>
          <w:p w:rsidR="00F808CA" w:rsidRPr="000F46D1" w:rsidRDefault="000337A7" w:rsidP="005D7F01">
            <w:pPr>
              <w:jc w:val="center"/>
              <w:rPr>
                <w:bCs/>
                <w:highlight w:val="yellow"/>
              </w:rPr>
            </w:pPr>
            <w:r w:rsidRPr="000337A7">
              <w:rPr>
                <w:bCs/>
              </w:rPr>
              <w:t>2</w:t>
            </w:r>
          </w:p>
        </w:tc>
      </w:tr>
      <w:tr w:rsidR="00552656" w:rsidRPr="00C10939" w:rsidTr="00552656">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552656" w:rsidRPr="00AA466B" w:rsidRDefault="00552656" w:rsidP="005D7F01">
            <w:pPr>
              <w:widowControl/>
              <w:overflowPunct/>
              <w:autoSpaceDE/>
              <w:autoSpaceDN/>
              <w:adjustRightInd/>
              <w:jc w:val="center"/>
              <w:textAlignment w:val="auto"/>
              <w:rPr>
                <w:kern w:val="0"/>
              </w:rPr>
            </w:pPr>
            <w:r w:rsidRPr="00AA466B">
              <w:lastRenderedPageBreak/>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552656" w:rsidRPr="007B1CD1" w:rsidRDefault="00552656" w:rsidP="005D7F01">
            <w:pPr>
              <w:rPr>
                <w:bCs/>
              </w:rPr>
            </w:pPr>
            <w:r w:rsidRPr="00552656">
              <w:rPr>
                <w:bCs/>
              </w:rPr>
              <w:t xml:space="preserve">Зажим-манипулятор биполярный </w:t>
            </w:r>
            <w:proofErr w:type="spellStart"/>
            <w:r w:rsidRPr="00552656">
              <w:rPr>
                <w:bCs/>
              </w:rPr>
              <w:t>двухбраншевый</w:t>
            </w:r>
            <w:proofErr w:type="spellEnd"/>
            <w:r w:rsidRPr="00552656">
              <w:rPr>
                <w:bCs/>
              </w:rPr>
              <w:t xml:space="preserve"> анатомический 5 мм (диссектор, сетчатый)</w:t>
            </w:r>
          </w:p>
        </w:tc>
        <w:tc>
          <w:tcPr>
            <w:tcW w:w="6095" w:type="dxa"/>
            <w:tcBorders>
              <w:top w:val="single" w:sz="4" w:space="0" w:color="auto"/>
              <w:left w:val="nil"/>
              <w:bottom w:val="single" w:sz="4" w:space="0" w:color="auto"/>
              <w:right w:val="single" w:sz="4" w:space="0" w:color="auto"/>
            </w:tcBorders>
            <w:shd w:val="clear" w:color="auto" w:fill="auto"/>
          </w:tcPr>
          <w:p w:rsidR="00552656" w:rsidRPr="00552656" w:rsidRDefault="00552656" w:rsidP="00552656">
            <w:pPr>
              <w:rPr>
                <w:bCs/>
              </w:rPr>
            </w:pPr>
            <w:r w:rsidRPr="00552656">
              <w:rPr>
                <w:bCs/>
              </w:rPr>
              <w:t>Инструмент разборный</w:t>
            </w:r>
            <w:r>
              <w:rPr>
                <w:bCs/>
              </w:rPr>
              <w:t>.</w:t>
            </w:r>
          </w:p>
          <w:p w:rsidR="00552656" w:rsidRPr="00552656" w:rsidRDefault="00552656" w:rsidP="00552656">
            <w:pPr>
              <w:rPr>
                <w:bCs/>
              </w:rPr>
            </w:pPr>
            <w:r w:rsidRPr="00552656">
              <w:rPr>
                <w:bCs/>
              </w:rPr>
              <w:t>Инструмент поворотный на 360 град</w:t>
            </w:r>
            <w:r>
              <w:rPr>
                <w:bCs/>
              </w:rPr>
              <w:t>.</w:t>
            </w:r>
          </w:p>
          <w:p w:rsidR="00552656" w:rsidRPr="00552656" w:rsidRDefault="00552656" w:rsidP="00552656">
            <w:pPr>
              <w:rPr>
                <w:bCs/>
              </w:rPr>
            </w:pPr>
            <w:r w:rsidRPr="00552656">
              <w:rPr>
                <w:bCs/>
              </w:rPr>
              <w:t>Ручка  инструментальная без фиксации</w:t>
            </w:r>
            <w:r>
              <w:rPr>
                <w:bCs/>
              </w:rPr>
              <w:t>.</w:t>
            </w:r>
          </w:p>
          <w:p w:rsidR="00552656" w:rsidRPr="00552656" w:rsidRDefault="00552656" w:rsidP="00552656">
            <w:pPr>
              <w:rPr>
                <w:bCs/>
              </w:rPr>
            </w:pPr>
            <w:r w:rsidRPr="00552656">
              <w:rPr>
                <w:bCs/>
              </w:rPr>
              <w:t>Диэлектрическое покрытие инструментальной ручки – полиамидно-порошковое</w:t>
            </w:r>
            <w:r>
              <w:rPr>
                <w:bCs/>
              </w:rPr>
              <w:t>.</w:t>
            </w:r>
          </w:p>
          <w:p w:rsidR="00552656" w:rsidRPr="00552656" w:rsidRDefault="00552656" w:rsidP="00552656">
            <w:pPr>
              <w:rPr>
                <w:bCs/>
              </w:rPr>
            </w:pPr>
            <w:r w:rsidRPr="00552656">
              <w:rPr>
                <w:bCs/>
              </w:rPr>
              <w:t xml:space="preserve">Материал поворотного барашка </w:t>
            </w:r>
            <w:r>
              <w:rPr>
                <w:bCs/>
              </w:rPr>
              <w:t xml:space="preserve">- </w:t>
            </w:r>
            <w:r w:rsidRPr="00552656">
              <w:rPr>
                <w:bCs/>
              </w:rPr>
              <w:t>полиамид литьевой ПА-610</w:t>
            </w:r>
            <w:r>
              <w:rPr>
                <w:bCs/>
              </w:rPr>
              <w:t>.</w:t>
            </w:r>
          </w:p>
          <w:p w:rsidR="00552656" w:rsidRPr="00552656" w:rsidRDefault="00552656" w:rsidP="00552656">
            <w:pPr>
              <w:rPr>
                <w:bCs/>
              </w:rPr>
            </w:pPr>
            <w:r w:rsidRPr="00552656">
              <w:rPr>
                <w:bCs/>
              </w:rPr>
              <w:t>Соединение для биполярной коагуляции</w:t>
            </w:r>
            <w:proofErr w:type="gramStart"/>
            <w:r w:rsidRPr="00552656">
              <w:rPr>
                <w:bCs/>
              </w:rPr>
              <w:t xml:space="preserve"> </w:t>
            </w:r>
            <w:r>
              <w:rPr>
                <w:bCs/>
              </w:rPr>
              <w:t>.</w:t>
            </w:r>
            <w:proofErr w:type="gramEnd"/>
          </w:p>
          <w:p w:rsidR="00552656" w:rsidRPr="00552656" w:rsidRDefault="00552656" w:rsidP="00552656">
            <w:pPr>
              <w:rPr>
                <w:bCs/>
              </w:rPr>
            </w:pPr>
            <w:r w:rsidRPr="00552656">
              <w:rPr>
                <w:bCs/>
              </w:rPr>
              <w:t xml:space="preserve">Диэлектрическое покрытие инструментального тубуса </w:t>
            </w:r>
            <w:proofErr w:type="gramStart"/>
            <w:r w:rsidRPr="00552656">
              <w:rPr>
                <w:bCs/>
              </w:rPr>
              <w:t>-</w:t>
            </w:r>
            <w:proofErr w:type="spellStart"/>
            <w:r w:rsidRPr="00552656">
              <w:rPr>
                <w:bCs/>
              </w:rPr>
              <w:t>т</w:t>
            </w:r>
            <w:proofErr w:type="gramEnd"/>
            <w:r w:rsidRPr="00552656">
              <w:rPr>
                <w:bCs/>
              </w:rPr>
              <w:t>ефлон</w:t>
            </w:r>
            <w:proofErr w:type="spellEnd"/>
            <w:r w:rsidRPr="00552656">
              <w:rPr>
                <w:bCs/>
              </w:rPr>
              <w:t xml:space="preserve"> </w:t>
            </w:r>
            <w:r>
              <w:rPr>
                <w:bCs/>
              </w:rPr>
              <w:t>.</w:t>
            </w:r>
          </w:p>
          <w:p w:rsidR="00552656" w:rsidRPr="00552656" w:rsidRDefault="00552656" w:rsidP="00552656">
            <w:pPr>
              <w:rPr>
                <w:bCs/>
              </w:rPr>
            </w:pPr>
            <w:r w:rsidRPr="00552656">
              <w:rPr>
                <w:bCs/>
              </w:rPr>
              <w:t>Резьбовое соединение для фиксации рабочей части с инструментальным тубусом</w:t>
            </w:r>
            <w:r>
              <w:rPr>
                <w:bCs/>
              </w:rPr>
              <w:t>.</w:t>
            </w:r>
          </w:p>
          <w:p w:rsidR="00552656" w:rsidRPr="00552656" w:rsidRDefault="00552656" w:rsidP="00552656">
            <w:pPr>
              <w:rPr>
                <w:bCs/>
              </w:rPr>
            </w:pPr>
            <w:r w:rsidRPr="00552656">
              <w:rPr>
                <w:bCs/>
              </w:rPr>
              <w:t xml:space="preserve">Количество </w:t>
            </w:r>
            <w:proofErr w:type="gramStart"/>
            <w:r w:rsidRPr="00552656">
              <w:rPr>
                <w:bCs/>
              </w:rPr>
              <w:t>подвижных</w:t>
            </w:r>
            <w:proofErr w:type="gramEnd"/>
            <w:r w:rsidRPr="00552656">
              <w:rPr>
                <w:bCs/>
              </w:rPr>
              <w:t xml:space="preserve"> бранш</w:t>
            </w:r>
            <w:r>
              <w:rPr>
                <w:bCs/>
              </w:rPr>
              <w:t>-2.</w:t>
            </w:r>
            <w:r w:rsidRPr="00552656">
              <w:rPr>
                <w:bCs/>
              </w:rPr>
              <w:t xml:space="preserve">  </w:t>
            </w:r>
          </w:p>
          <w:p w:rsidR="00552656" w:rsidRPr="00552656" w:rsidRDefault="00552656" w:rsidP="00552656">
            <w:pPr>
              <w:rPr>
                <w:bCs/>
              </w:rPr>
            </w:pPr>
            <w:r w:rsidRPr="00552656">
              <w:rPr>
                <w:bCs/>
              </w:rPr>
              <w:t xml:space="preserve">Радиально расположенный, постоянно подпружиненный, </w:t>
            </w:r>
            <w:proofErr w:type="spellStart"/>
            <w:r w:rsidRPr="00552656">
              <w:rPr>
                <w:bCs/>
              </w:rPr>
              <w:t>трехконтактный</w:t>
            </w:r>
            <w:proofErr w:type="spellEnd"/>
            <w:r w:rsidRPr="00552656">
              <w:rPr>
                <w:bCs/>
              </w:rPr>
              <w:t>, электрически изолированный узел</w:t>
            </w:r>
            <w:r>
              <w:rPr>
                <w:bCs/>
              </w:rPr>
              <w:t>.</w:t>
            </w:r>
          </w:p>
          <w:p w:rsidR="00552656" w:rsidRPr="00552656" w:rsidRDefault="00552656" w:rsidP="00552656">
            <w:pPr>
              <w:rPr>
                <w:bCs/>
              </w:rPr>
            </w:pPr>
            <w:proofErr w:type="spellStart"/>
            <w:r w:rsidRPr="00552656">
              <w:rPr>
                <w:bCs/>
              </w:rPr>
              <w:t>Бранши</w:t>
            </w:r>
            <w:proofErr w:type="spellEnd"/>
            <w:r w:rsidRPr="00552656">
              <w:rPr>
                <w:bCs/>
              </w:rPr>
              <w:t xml:space="preserve"> установлены на поворотной диэлектрической оси с обеспечением электрической изоляции друг от друга благодаря диэлектрической втулке</w:t>
            </w:r>
            <w:r>
              <w:rPr>
                <w:bCs/>
              </w:rPr>
              <w:t>.</w:t>
            </w:r>
          </w:p>
          <w:p w:rsidR="00552656" w:rsidRPr="00552656" w:rsidRDefault="00552656" w:rsidP="00552656">
            <w:pPr>
              <w:rPr>
                <w:bCs/>
              </w:rPr>
            </w:pPr>
            <w:proofErr w:type="spellStart"/>
            <w:r w:rsidRPr="00552656">
              <w:rPr>
                <w:bCs/>
              </w:rPr>
              <w:t>Бранши</w:t>
            </w:r>
            <w:proofErr w:type="spellEnd"/>
            <w:r w:rsidRPr="00552656">
              <w:rPr>
                <w:bCs/>
              </w:rPr>
              <w:t xml:space="preserve"> выполнены из т</w:t>
            </w:r>
            <w:r w:rsidR="001823D8">
              <w:rPr>
                <w:bCs/>
              </w:rPr>
              <w:t xml:space="preserve">итанового сплава для </w:t>
            </w:r>
            <w:proofErr w:type="spellStart"/>
            <w:r w:rsidR="001823D8">
              <w:rPr>
                <w:bCs/>
              </w:rPr>
              <w:t>уменьшения</w:t>
            </w:r>
            <w:proofErr w:type="gramStart"/>
            <w:r w:rsidR="001823D8">
              <w:rPr>
                <w:bCs/>
              </w:rPr>
              <w:t>.</w:t>
            </w:r>
            <w:r w:rsidRPr="00552656">
              <w:rPr>
                <w:bCs/>
              </w:rPr>
              <w:t>п</w:t>
            </w:r>
            <w:proofErr w:type="gramEnd"/>
            <w:r w:rsidRPr="00552656">
              <w:rPr>
                <w:bCs/>
              </w:rPr>
              <w:t>рилипания</w:t>
            </w:r>
            <w:proofErr w:type="spellEnd"/>
            <w:r w:rsidRPr="00552656">
              <w:rPr>
                <w:bCs/>
              </w:rPr>
              <w:t xml:space="preserve"> коагулируемой ткани к </w:t>
            </w:r>
            <w:proofErr w:type="spellStart"/>
            <w:r w:rsidRPr="00552656">
              <w:rPr>
                <w:bCs/>
              </w:rPr>
              <w:t>браншам</w:t>
            </w:r>
            <w:proofErr w:type="spellEnd"/>
            <w:r>
              <w:rPr>
                <w:bCs/>
              </w:rPr>
              <w:t>.</w:t>
            </w:r>
          </w:p>
          <w:p w:rsidR="00552656" w:rsidRPr="00552656" w:rsidRDefault="00552656" w:rsidP="00552656">
            <w:pPr>
              <w:rPr>
                <w:bCs/>
              </w:rPr>
            </w:pPr>
            <w:r w:rsidRPr="00552656">
              <w:rPr>
                <w:bCs/>
              </w:rPr>
              <w:t>Антибликовая обработка рабочих поверхностей (матирование)</w:t>
            </w:r>
            <w:r>
              <w:rPr>
                <w:bCs/>
              </w:rPr>
              <w:t>.</w:t>
            </w:r>
            <w:r w:rsidRPr="00552656">
              <w:rPr>
                <w:bCs/>
              </w:rPr>
              <w:t xml:space="preserve"> </w:t>
            </w:r>
          </w:p>
          <w:p w:rsidR="00552656" w:rsidRPr="00552656" w:rsidRDefault="00552656" w:rsidP="00552656">
            <w:pPr>
              <w:rPr>
                <w:bCs/>
              </w:rPr>
            </w:pPr>
            <w:r w:rsidRPr="00552656">
              <w:rPr>
                <w:bCs/>
              </w:rPr>
              <w:t>Длина рабочей части</w:t>
            </w:r>
            <w:r>
              <w:rPr>
                <w:bCs/>
              </w:rPr>
              <w:t xml:space="preserve"> </w:t>
            </w:r>
            <w:r w:rsidRPr="00552656">
              <w:rPr>
                <w:bCs/>
              </w:rPr>
              <w:t xml:space="preserve"> 355 мм±3 мм</w:t>
            </w:r>
            <w:r w:rsidR="001823D8">
              <w:rPr>
                <w:bCs/>
              </w:rPr>
              <w:t>.</w:t>
            </w:r>
          </w:p>
          <w:p w:rsidR="00552656" w:rsidRPr="00552656" w:rsidRDefault="00552656" w:rsidP="00552656">
            <w:pPr>
              <w:rPr>
                <w:bCs/>
              </w:rPr>
            </w:pPr>
            <w:r w:rsidRPr="00552656">
              <w:rPr>
                <w:bCs/>
              </w:rPr>
              <w:t>Диаметр рабочей части 6 мм±0,1 мм</w:t>
            </w:r>
            <w:r>
              <w:rPr>
                <w:bCs/>
              </w:rPr>
              <w:t>.</w:t>
            </w:r>
          </w:p>
          <w:p w:rsidR="00552656" w:rsidRPr="00552656" w:rsidRDefault="00552656" w:rsidP="00552656">
            <w:pPr>
              <w:rPr>
                <w:bCs/>
              </w:rPr>
            </w:pPr>
            <w:r w:rsidRPr="00552656">
              <w:rPr>
                <w:bCs/>
              </w:rPr>
              <w:t xml:space="preserve">Размер </w:t>
            </w:r>
            <w:proofErr w:type="spellStart"/>
            <w:r w:rsidRPr="00552656">
              <w:rPr>
                <w:bCs/>
              </w:rPr>
              <w:t>бранш</w:t>
            </w:r>
            <w:proofErr w:type="spellEnd"/>
            <w:r w:rsidRPr="00552656">
              <w:rPr>
                <w:bCs/>
              </w:rPr>
              <w:t xml:space="preserve"> в сомкнутом состоянии</w:t>
            </w:r>
            <w:r w:rsidR="00740D88">
              <w:rPr>
                <w:bCs/>
              </w:rPr>
              <w:t xml:space="preserve"> </w:t>
            </w:r>
            <w:r w:rsidR="00740D88" w:rsidRPr="00552656">
              <w:rPr>
                <w:bCs/>
              </w:rPr>
              <w:t>(20х4,8х4,5 мм)±0,1 мм</w:t>
            </w:r>
          </w:p>
          <w:p w:rsidR="00552656" w:rsidRPr="00552656" w:rsidRDefault="00552656" w:rsidP="00552656">
            <w:pPr>
              <w:rPr>
                <w:bCs/>
              </w:rPr>
            </w:pPr>
            <w:r w:rsidRPr="00552656">
              <w:rPr>
                <w:bCs/>
              </w:rPr>
              <w:t>Габаритные размеры инструмента</w:t>
            </w:r>
            <w:r w:rsidR="00740D88">
              <w:rPr>
                <w:bCs/>
              </w:rPr>
              <w:t xml:space="preserve"> </w:t>
            </w:r>
            <w:r w:rsidR="00740D88" w:rsidRPr="00552656">
              <w:rPr>
                <w:bCs/>
              </w:rPr>
              <w:t>(480х145х28 мм)±3 мм</w:t>
            </w:r>
            <w:r w:rsidR="00740D88">
              <w:rPr>
                <w:bCs/>
              </w:rPr>
              <w:t>.</w:t>
            </w:r>
          </w:p>
          <w:p w:rsidR="00552656" w:rsidRPr="00552656" w:rsidRDefault="00552656" w:rsidP="00552656">
            <w:pPr>
              <w:rPr>
                <w:bCs/>
              </w:rPr>
            </w:pPr>
            <w:r w:rsidRPr="00552656">
              <w:rPr>
                <w:bCs/>
              </w:rPr>
              <w:t xml:space="preserve">Форма </w:t>
            </w:r>
            <w:proofErr w:type="spellStart"/>
            <w:r w:rsidRPr="00552656">
              <w:rPr>
                <w:bCs/>
              </w:rPr>
              <w:t>бранш</w:t>
            </w:r>
            <w:proofErr w:type="spellEnd"/>
            <w:r w:rsidRPr="00552656">
              <w:rPr>
                <w:bCs/>
              </w:rPr>
              <w:t xml:space="preserve"> - изогнутая с сужающимся дистальным концом. На </w:t>
            </w:r>
            <w:proofErr w:type="spellStart"/>
            <w:r w:rsidRPr="00552656">
              <w:rPr>
                <w:bCs/>
              </w:rPr>
              <w:t>браншах</w:t>
            </w:r>
            <w:proofErr w:type="spellEnd"/>
            <w:r w:rsidRPr="00552656">
              <w:rPr>
                <w:bCs/>
              </w:rPr>
              <w:t xml:space="preserve"> имеется поперечная</w:t>
            </w:r>
            <w:r w:rsidR="001823D8">
              <w:rPr>
                <w:bCs/>
              </w:rPr>
              <w:t xml:space="preserve"> наружная насечка. Шаг наружной </w:t>
            </w:r>
            <w:r w:rsidRPr="00552656">
              <w:rPr>
                <w:bCs/>
              </w:rPr>
              <w:t>насечки 0,5 мм, угол насечки 90 гр., длина насечки 6 мм. Внутренняя сетчатая насечка. Шаг насечки 0,5 мм, угол насечки 90</w:t>
            </w:r>
            <w:r w:rsidR="001823D8">
              <w:rPr>
                <w:bCs/>
              </w:rPr>
              <w:t>.</w:t>
            </w:r>
            <w:r w:rsidRPr="00552656">
              <w:rPr>
                <w:bCs/>
              </w:rPr>
              <w:t xml:space="preserve"> гр., длина насечки 15 мм</w:t>
            </w:r>
            <w:r w:rsidR="001823D8">
              <w:rPr>
                <w:bCs/>
              </w:rPr>
              <w:t>.</w:t>
            </w:r>
          </w:p>
          <w:p w:rsidR="00552656" w:rsidRPr="00552656" w:rsidRDefault="00552656" w:rsidP="00552656">
            <w:pPr>
              <w:rPr>
                <w:bCs/>
              </w:rPr>
            </w:pPr>
            <w:r w:rsidRPr="00552656">
              <w:rPr>
                <w:bCs/>
              </w:rPr>
              <w:t xml:space="preserve">Материал </w:t>
            </w:r>
            <w:proofErr w:type="spellStart"/>
            <w:r w:rsidRPr="00552656">
              <w:rPr>
                <w:bCs/>
              </w:rPr>
              <w:t>бранш</w:t>
            </w:r>
            <w:proofErr w:type="spellEnd"/>
            <w:r w:rsidR="00740D88">
              <w:rPr>
                <w:bCs/>
              </w:rPr>
              <w:t xml:space="preserve"> - </w:t>
            </w:r>
            <w:r w:rsidR="00740D88" w:rsidRPr="00740D88">
              <w:rPr>
                <w:bCs/>
              </w:rPr>
              <w:t>Титановый сплав ВТ-16</w:t>
            </w:r>
            <w:r w:rsidR="001823D8">
              <w:rPr>
                <w:bCs/>
              </w:rPr>
              <w:t>.</w:t>
            </w:r>
          </w:p>
          <w:p w:rsidR="00552656" w:rsidRPr="00552656" w:rsidRDefault="00552656" w:rsidP="00552656">
            <w:pPr>
              <w:rPr>
                <w:bCs/>
              </w:rPr>
            </w:pPr>
            <w:r w:rsidRPr="00552656">
              <w:rPr>
                <w:bCs/>
              </w:rPr>
              <w:t xml:space="preserve">Состоят из: </w:t>
            </w:r>
          </w:p>
          <w:p w:rsidR="00552656" w:rsidRPr="00552656" w:rsidRDefault="00552656" w:rsidP="00552656">
            <w:pPr>
              <w:rPr>
                <w:bCs/>
              </w:rPr>
            </w:pPr>
            <w:r w:rsidRPr="00552656">
              <w:rPr>
                <w:bCs/>
              </w:rPr>
              <w:t>Ручка инструментальная диэлектрическая без фиксации</w:t>
            </w:r>
            <w:r w:rsidR="004C65FB">
              <w:rPr>
                <w:bCs/>
              </w:rPr>
              <w:t>-1шт</w:t>
            </w:r>
            <w:r w:rsidR="001823D8">
              <w:rPr>
                <w:bCs/>
              </w:rPr>
              <w:t>.</w:t>
            </w:r>
          </w:p>
          <w:p w:rsidR="00552656" w:rsidRPr="00552656" w:rsidRDefault="00552656" w:rsidP="00552656">
            <w:pPr>
              <w:rPr>
                <w:bCs/>
              </w:rPr>
            </w:pPr>
            <w:r w:rsidRPr="00552656">
              <w:rPr>
                <w:bCs/>
              </w:rPr>
              <w:t>Тубус инструментальный</w:t>
            </w:r>
            <w:r w:rsidR="004C65FB" w:rsidRPr="004C65FB">
              <w:rPr>
                <w:bCs/>
              </w:rPr>
              <w:t>-1шт.</w:t>
            </w:r>
          </w:p>
          <w:p w:rsidR="00552656" w:rsidRPr="007B1CD1" w:rsidRDefault="00552656" w:rsidP="00552656">
            <w:pPr>
              <w:rPr>
                <w:bCs/>
              </w:rPr>
            </w:pPr>
            <w:r w:rsidRPr="00552656">
              <w:rPr>
                <w:bCs/>
              </w:rPr>
              <w:t>Вставка внутренняя с браншами</w:t>
            </w:r>
            <w:r w:rsidR="004C65FB" w:rsidRPr="004C65FB">
              <w:rPr>
                <w:bCs/>
              </w:rPr>
              <w:t>-1шт</w:t>
            </w:r>
            <w:proofErr w:type="gramStart"/>
            <w:r w:rsidR="004C65FB" w:rsidRPr="004C65FB">
              <w:rPr>
                <w:bCs/>
              </w:rPr>
              <w:t>.</w:t>
            </w:r>
            <w:r w:rsidR="001823D8">
              <w:rPr>
                <w:bCs/>
              </w:rPr>
              <w:t>.</w:t>
            </w:r>
            <w:proofErr w:type="gramEnd"/>
          </w:p>
        </w:tc>
        <w:tc>
          <w:tcPr>
            <w:tcW w:w="1067" w:type="dxa"/>
            <w:tcBorders>
              <w:top w:val="single" w:sz="4" w:space="0" w:color="auto"/>
              <w:left w:val="nil"/>
              <w:bottom w:val="single" w:sz="4" w:space="0" w:color="auto"/>
              <w:right w:val="single" w:sz="4" w:space="0" w:color="auto"/>
            </w:tcBorders>
            <w:shd w:val="clear" w:color="auto" w:fill="auto"/>
          </w:tcPr>
          <w:p w:rsidR="00552656" w:rsidRPr="007B1CD1" w:rsidRDefault="00552656" w:rsidP="005D7F01">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552656" w:rsidRPr="004735B3" w:rsidRDefault="00552656" w:rsidP="005D7F01">
            <w:pPr>
              <w:jc w:val="center"/>
              <w:rPr>
                <w:color w:val="000000"/>
              </w:rPr>
            </w:pPr>
            <w:r>
              <w:rPr>
                <w:color w:val="000000"/>
              </w:rPr>
              <w:t>1</w:t>
            </w:r>
          </w:p>
        </w:tc>
      </w:tr>
      <w:tr w:rsidR="00740D88" w:rsidRPr="00C10939" w:rsidTr="00740D88">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40D88" w:rsidRPr="00AA466B" w:rsidRDefault="00740D88" w:rsidP="005D7F01">
            <w:pPr>
              <w:widowControl/>
              <w:overflowPunct/>
              <w:autoSpaceDE/>
              <w:autoSpaceDN/>
              <w:adjustRightInd/>
              <w:jc w:val="center"/>
              <w:textAlignment w:val="auto"/>
              <w:rPr>
                <w:kern w:val="0"/>
              </w:rPr>
            </w:pPr>
            <w:r w:rsidRPr="00AA466B">
              <w:t>6</w:t>
            </w:r>
          </w:p>
        </w:tc>
        <w:tc>
          <w:tcPr>
            <w:tcW w:w="2022" w:type="dxa"/>
            <w:tcBorders>
              <w:top w:val="single" w:sz="4" w:space="0" w:color="auto"/>
              <w:left w:val="nil"/>
              <w:bottom w:val="single" w:sz="4" w:space="0" w:color="auto"/>
              <w:right w:val="single" w:sz="4" w:space="0" w:color="auto"/>
            </w:tcBorders>
            <w:shd w:val="clear" w:color="auto" w:fill="auto"/>
            <w:vAlign w:val="center"/>
          </w:tcPr>
          <w:p w:rsidR="00740D88" w:rsidRPr="007B1CD1" w:rsidRDefault="00740D88" w:rsidP="005D7F01">
            <w:pPr>
              <w:rPr>
                <w:bCs/>
              </w:rPr>
            </w:pPr>
            <w:r w:rsidRPr="00740D88">
              <w:rPr>
                <w:bCs/>
              </w:rPr>
              <w:t xml:space="preserve">Держатель (кабель) для подключения биполярных </w:t>
            </w:r>
            <w:proofErr w:type="spellStart"/>
            <w:r w:rsidRPr="00740D88">
              <w:rPr>
                <w:bCs/>
              </w:rPr>
              <w:t>лапароскопических</w:t>
            </w:r>
            <w:proofErr w:type="spellEnd"/>
            <w:r w:rsidRPr="00740D88">
              <w:rPr>
                <w:bCs/>
              </w:rPr>
              <w:t xml:space="preserve"> инструментов (электродов) (ЭХВЧ "</w:t>
            </w:r>
            <w:proofErr w:type="spellStart"/>
            <w:r w:rsidRPr="00740D88">
              <w:rPr>
                <w:bCs/>
              </w:rPr>
              <w:t>Олимпас</w:t>
            </w:r>
            <w:proofErr w:type="spellEnd"/>
            <w:r w:rsidRPr="00740D88">
              <w:rPr>
                <w:bCs/>
              </w:rPr>
              <w:t>")</w:t>
            </w:r>
          </w:p>
        </w:tc>
        <w:tc>
          <w:tcPr>
            <w:tcW w:w="6095" w:type="dxa"/>
            <w:tcBorders>
              <w:top w:val="single" w:sz="4" w:space="0" w:color="auto"/>
              <w:left w:val="nil"/>
              <w:bottom w:val="single" w:sz="4" w:space="0" w:color="auto"/>
              <w:right w:val="single" w:sz="4" w:space="0" w:color="auto"/>
            </w:tcBorders>
            <w:shd w:val="clear" w:color="auto" w:fill="auto"/>
          </w:tcPr>
          <w:p w:rsidR="00740D88" w:rsidRPr="00740D88" w:rsidRDefault="00740D88" w:rsidP="00740D88">
            <w:pPr>
              <w:rPr>
                <w:bCs/>
              </w:rPr>
            </w:pPr>
            <w:r w:rsidRPr="00740D88">
              <w:rPr>
                <w:bCs/>
              </w:rPr>
              <w:t xml:space="preserve">Инструмент подлежит </w:t>
            </w:r>
            <w:proofErr w:type="spellStart"/>
            <w:r w:rsidRPr="00740D88">
              <w:rPr>
                <w:bCs/>
              </w:rPr>
              <w:t>автоклавированию</w:t>
            </w:r>
            <w:proofErr w:type="spellEnd"/>
            <w:r w:rsidRPr="00740D88">
              <w:rPr>
                <w:bCs/>
              </w:rPr>
              <w:t xml:space="preserve"> (стерилизация паром).Температура 134</w:t>
            </w:r>
            <w:proofErr w:type="gramStart"/>
            <w:r w:rsidRPr="00740D88">
              <w:rPr>
                <w:bCs/>
              </w:rPr>
              <w:t>°С</w:t>
            </w:r>
            <w:proofErr w:type="gramEnd"/>
            <w:r w:rsidRPr="00740D88">
              <w:rPr>
                <w:bCs/>
              </w:rPr>
              <w:t>, рабочее давление 2 бар, время воздействия 5 мин.</w:t>
            </w:r>
          </w:p>
          <w:p w:rsidR="00740D88" w:rsidRPr="00740D88" w:rsidRDefault="00740D88" w:rsidP="00740D88">
            <w:pPr>
              <w:rPr>
                <w:bCs/>
              </w:rPr>
            </w:pPr>
            <w:r w:rsidRPr="00740D88">
              <w:rPr>
                <w:bCs/>
              </w:rPr>
              <w:t>Хороший показатель эластичности, устойчив к агрессивным средам, изоляция жил и внешняя оболочка кабеля из силиконовой резины.</w:t>
            </w:r>
          </w:p>
          <w:p w:rsidR="00740D88" w:rsidRPr="00740D88" w:rsidRDefault="00740D88" w:rsidP="00740D88">
            <w:pPr>
              <w:rPr>
                <w:bCs/>
              </w:rPr>
            </w:pPr>
            <w:r w:rsidRPr="00740D88">
              <w:rPr>
                <w:bCs/>
              </w:rPr>
              <w:t>Разъем для подключения к аппарату электрохирургическому</w:t>
            </w:r>
            <w:r w:rsidR="001823D8">
              <w:rPr>
                <w:bCs/>
              </w:rPr>
              <w:t>.</w:t>
            </w:r>
          </w:p>
          <w:p w:rsidR="00740D88" w:rsidRPr="00740D88" w:rsidRDefault="00740D88" w:rsidP="00740D88">
            <w:pPr>
              <w:rPr>
                <w:bCs/>
              </w:rPr>
            </w:pPr>
            <w:r w:rsidRPr="00740D88">
              <w:rPr>
                <w:bCs/>
              </w:rPr>
              <w:t>Разъем подключения биполярных щипцов</w:t>
            </w:r>
            <w:r w:rsidR="001823D8">
              <w:rPr>
                <w:bCs/>
              </w:rPr>
              <w:t>.</w:t>
            </w:r>
          </w:p>
          <w:p w:rsidR="00740D88" w:rsidRPr="00740D88" w:rsidRDefault="00740D88" w:rsidP="00740D88">
            <w:pPr>
              <w:rPr>
                <w:bCs/>
              </w:rPr>
            </w:pPr>
            <w:r w:rsidRPr="00740D88">
              <w:rPr>
                <w:bCs/>
              </w:rPr>
              <w:t>Длина кабеля</w:t>
            </w:r>
            <w:r>
              <w:rPr>
                <w:bCs/>
              </w:rPr>
              <w:t xml:space="preserve"> </w:t>
            </w:r>
            <w:r w:rsidRPr="00740D88">
              <w:rPr>
                <w:bCs/>
              </w:rPr>
              <w:t>3 м ±10 см</w:t>
            </w:r>
            <w:r w:rsidR="001823D8">
              <w:rPr>
                <w:bCs/>
              </w:rPr>
              <w:t>.</w:t>
            </w:r>
          </w:p>
          <w:p w:rsidR="00740D88" w:rsidRPr="00740D88" w:rsidRDefault="00740D88" w:rsidP="00740D88">
            <w:pPr>
              <w:rPr>
                <w:bCs/>
              </w:rPr>
            </w:pPr>
            <w:r w:rsidRPr="00740D88">
              <w:rPr>
                <w:bCs/>
              </w:rPr>
              <w:t>Диаметр кабеля</w:t>
            </w:r>
            <w:r>
              <w:rPr>
                <w:bCs/>
              </w:rPr>
              <w:t xml:space="preserve"> </w:t>
            </w:r>
            <w:r w:rsidRPr="00740D88">
              <w:rPr>
                <w:bCs/>
              </w:rPr>
              <w:t>4 мм</w:t>
            </w:r>
            <w:r>
              <w:rPr>
                <w:bCs/>
              </w:rPr>
              <w:t>.</w:t>
            </w:r>
          </w:p>
          <w:p w:rsidR="00740D88" w:rsidRPr="00740D88" w:rsidRDefault="00740D88" w:rsidP="00740D88">
            <w:pPr>
              <w:rPr>
                <w:bCs/>
              </w:rPr>
            </w:pPr>
            <w:r w:rsidRPr="00740D88">
              <w:rPr>
                <w:bCs/>
              </w:rPr>
              <w:t>Число жил 2</w:t>
            </w:r>
            <w:r w:rsidR="001823D8">
              <w:rPr>
                <w:bCs/>
              </w:rPr>
              <w:t>.</w:t>
            </w:r>
          </w:p>
          <w:p w:rsidR="00740D88" w:rsidRPr="007B1CD1" w:rsidRDefault="00740D88" w:rsidP="00740D88">
            <w:pPr>
              <w:rPr>
                <w:bCs/>
              </w:rPr>
            </w:pPr>
            <w:r w:rsidRPr="00740D88">
              <w:rPr>
                <w:bCs/>
              </w:rPr>
              <w:t>Сечение провода</w:t>
            </w:r>
            <w:r>
              <w:rPr>
                <w:bCs/>
              </w:rPr>
              <w:t xml:space="preserve"> </w:t>
            </w:r>
            <w:r w:rsidRPr="00740D88">
              <w:rPr>
                <w:bCs/>
              </w:rPr>
              <w:t>0,5 мм</w:t>
            </w:r>
            <w:proofErr w:type="gramStart"/>
            <w:r w:rsidRPr="00740D88">
              <w:rPr>
                <w:bCs/>
              </w:rPr>
              <w:t>2</w:t>
            </w:r>
            <w:proofErr w:type="gramEnd"/>
            <w:r>
              <w:rPr>
                <w:bCs/>
              </w:rPr>
              <w:t>.</w:t>
            </w:r>
          </w:p>
        </w:tc>
        <w:tc>
          <w:tcPr>
            <w:tcW w:w="1067" w:type="dxa"/>
            <w:tcBorders>
              <w:top w:val="single" w:sz="4" w:space="0" w:color="auto"/>
              <w:left w:val="nil"/>
              <w:bottom w:val="single" w:sz="4" w:space="0" w:color="auto"/>
              <w:right w:val="single" w:sz="4" w:space="0" w:color="auto"/>
            </w:tcBorders>
            <w:shd w:val="clear" w:color="auto" w:fill="auto"/>
          </w:tcPr>
          <w:p w:rsidR="00740D88" w:rsidRPr="007B1CD1" w:rsidRDefault="00740D88" w:rsidP="005D7F01">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740D88" w:rsidRPr="004735B3" w:rsidRDefault="00740D88" w:rsidP="005D7F01">
            <w:pPr>
              <w:jc w:val="center"/>
              <w:rPr>
                <w:color w:val="000000"/>
              </w:rPr>
            </w:pPr>
            <w:r>
              <w:rPr>
                <w:color w:val="000000"/>
              </w:rPr>
              <w:t>1</w:t>
            </w:r>
          </w:p>
        </w:tc>
      </w:tr>
      <w:tr w:rsidR="001823D8" w:rsidRPr="00C10939" w:rsidTr="00740D88">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823D8" w:rsidRPr="00AA466B" w:rsidRDefault="001823D8" w:rsidP="005D7F01">
            <w:pPr>
              <w:widowControl/>
              <w:overflowPunct/>
              <w:autoSpaceDE/>
              <w:autoSpaceDN/>
              <w:adjustRightInd/>
              <w:jc w:val="center"/>
              <w:textAlignment w:val="auto"/>
            </w:pPr>
            <w:r>
              <w:t>7</w:t>
            </w:r>
          </w:p>
        </w:tc>
        <w:tc>
          <w:tcPr>
            <w:tcW w:w="2022" w:type="dxa"/>
            <w:tcBorders>
              <w:top w:val="single" w:sz="4" w:space="0" w:color="auto"/>
              <w:left w:val="nil"/>
              <w:bottom w:val="single" w:sz="4" w:space="0" w:color="auto"/>
              <w:right w:val="single" w:sz="4" w:space="0" w:color="auto"/>
            </w:tcBorders>
            <w:shd w:val="clear" w:color="auto" w:fill="auto"/>
            <w:vAlign w:val="center"/>
          </w:tcPr>
          <w:p w:rsidR="001823D8" w:rsidRPr="00740D88" w:rsidRDefault="001823D8" w:rsidP="005D7F01">
            <w:pPr>
              <w:rPr>
                <w:bCs/>
              </w:rPr>
            </w:pPr>
            <w:r w:rsidRPr="001823D8">
              <w:rPr>
                <w:bCs/>
              </w:rPr>
              <w:t xml:space="preserve">Электрод </w:t>
            </w:r>
            <w:proofErr w:type="spellStart"/>
            <w:r w:rsidRPr="001823D8">
              <w:rPr>
                <w:bCs/>
              </w:rPr>
              <w:t>монополярный</w:t>
            </w:r>
            <w:proofErr w:type="spellEnd"/>
            <w:r w:rsidRPr="001823D8">
              <w:rPr>
                <w:bCs/>
              </w:rPr>
              <w:t xml:space="preserve"> (гибкий шаровидный, рабочая длина 530 мм, </w:t>
            </w:r>
            <w:proofErr w:type="spellStart"/>
            <w:r w:rsidRPr="001823D8">
              <w:rPr>
                <w:bCs/>
              </w:rPr>
              <w:t>диам</w:t>
            </w:r>
            <w:proofErr w:type="spellEnd"/>
            <w:r w:rsidRPr="001823D8">
              <w:rPr>
                <w:bCs/>
              </w:rPr>
              <w:t xml:space="preserve">. 7 </w:t>
            </w:r>
            <w:proofErr w:type="spellStart"/>
            <w:r w:rsidRPr="001823D8">
              <w:rPr>
                <w:bCs/>
              </w:rPr>
              <w:t>Ch</w:t>
            </w:r>
            <w:proofErr w:type="spellEnd"/>
            <w:r w:rsidRPr="001823D8">
              <w:rPr>
                <w:bCs/>
              </w:rPr>
              <w:t>)</w:t>
            </w:r>
          </w:p>
        </w:tc>
        <w:tc>
          <w:tcPr>
            <w:tcW w:w="6095" w:type="dxa"/>
            <w:tcBorders>
              <w:top w:val="single" w:sz="4" w:space="0" w:color="auto"/>
              <w:left w:val="nil"/>
              <w:bottom w:val="single" w:sz="4" w:space="0" w:color="auto"/>
              <w:right w:val="single" w:sz="4" w:space="0" w:color="auto"/>
            </w:tcBorders>
            <w:shd w:val="clear" w:color="auto" w:fill="auto"/>
          </w:tcPr>
          <w:p w:rsidR="001823D8" w:rsidRPr="001823D8" w:rsidRDefault="001823D8" w:rsidP="001823D8">
            <w:pPr>
              <w:rPr>
                <w:bCs/>
              </w:rPr>
            </w:pPr>
            <w:r w:rsidRPr="001823D8">
              <w:rPr>
                <w:bCs/>
              </w:rPr>
              <w:t>Рабочая часть шаровидная</w:t>
            </w:r>
            <w:proofErr w:type="gramStart"/>
            <w:r>
              <w:rPr>
                <w:bCs/>
              </w:rPr>
              <w:t>..</w:t>
            </w:r>
            <w:proofErr w:type="gramEnd"/>
          </w:p>
          <w:p w:rsidR="001823D8" w:rsidRPr="001823D8" w:rsidRDefault="001823D8" w:rsidP="001823D8">
            <w:pPr>
              <w:rPr>
                <w:bCs/>
              </w:rPr>
            </w:pPr>
            <w:proofErr w:type="spellStart"/>
            <w:r w:rsidRPr="001823D8">
              <w:rPr>
                <w:bCs/>
              </w:rPr>
              <w:t>Диамет</w:t>
            </w:r>
            <w:proofErr w:type="spellEnd"/>
            <w:r>
              <w:rPr>
                <w:bCs/>
              </w:rPr>
              <w:t xml:space="preserve"> </w:t>
            </w:r>
            <w:r w:rsidRPr="001823D8">
              <w:rPr>
                <w:bCs/>
              </w:rPr>
              <w:t xml:space="preserve">не более 7 </w:t>
            </w:r>
            <w:proofErr w:type="spellStart"/>
            <w:r w:rsidRPr="001823D8">
              <w:rPr>
                <w:bCs/>
              </w:rPr>
              <w:t>Шр</w:t>
            </w:r>
            <w:proofErr w:type="spellEnd"/>
            <w:r>
              <w:rPr>
                <w:bCs/>
              </w:rPr>
              <w:t>.</w:t>
            </w:r>
          </w:p>
          <w:p w:rsidR="001823D8" w:rsidRPr="001823D8" w:rsidRDefault="001823D8" w:rsidP="001823D8">
            <w:pPr>
              <w:rPr>
                <w:bCs/>
              </w:rPr>
            </w:pPr>
            <w:r w:rsidRPr="001823D8">
              <w:rPr>
                <w:bCs/>
              </w:rPr>
              <w:t>Длина не менее 500 мм и не более 530 мм</w:t>
            </w:r>
            <w:r>
              <w:rPr>
                <w:bCs/>
              </w:rPr>
              <w:t>.</w:t>
            </w:r>
          </w:p>
          <w:p w:rsidR="001823D8" w:rsidRPr="001823D8" w:rsidRDefault="001823D8" w:rsidP="001823D8">
            <w:pPr>
              <w:rPr>
                <w:bCs/>
              </w:rPr>
            </w:pPr>
            <w:r w:rsidRPr="001823D8">
              <w:rPr>
                <w:bCs/>
              </w:rPr>
              <w:t xml:space="preserve">Максимально допустимый пик выходного напряжения ВЧ-аппарата в режиме коагуляции не менее 2,5 </w:t>
            </w:r>
            <w:proofErr w:type="spellStart"/>
            <w:r w:rsidRPr="001823D8">
              <w:rPr>
                <w:bCs/>
              </w:rPr>
              <w:t>кВ</w:t>
            </w:r>
            <w:r>
              <w:rPr>
                <w:bCs/>
              </w:rPr>
              <w:t>.</w:t>
            </w:r>
            <w:proofErr w:type="spellEnd"/>
          </w:p>
          <w:p w:rsidR="001823D8" w:rsidRPr="001823D8" w:rsidRDefault="001823D8" w:rsidP="001823D8">
            <w:pPr>
              <w:rPr>
                <w:bCs/>
              </w:rPr>
            </w:pPr>
            <w:r w:rsidRPr="001823D8">
              <w:rPr>
                <w:bCs/>
              </w:rPr>
              <w:t>Изолированная поверхность ствола</w:t>
            </w:r>
            <w:r>
              <w:rPr>
                <w:bCs/>
              </w:rPr>
              <w:t>.</w:t>
            </w:r>
          </w:p>
          <w:p w:rsidR="001823D8" w:rsidRPr="001823D8" w:rsidRDefault="001823D8" w:rsidP="001823D8">
            <w:pPr>
              <w:rPr>
                <w:bCs/>
              </w:rPr>
            </w:pPr>
            <w:r w:rsidRPr="001823D8">
              <w:rPr>
                <w:bCs/>
              </w:rPr>
              <w:t>ВЧ-соединение</w:t>
            </w:r>
            <w:r>
              <w:rPr>
                <w:bCs/>
              </w:rPr>
              <w:t>.</w:t>
            </w:r>
          </w:p>
          <w:p w:rsidR="001823D8" w:rsidRPr="001823D8" w:rsidRDefault="001823D8" w:rsidP="001823D8">
            <w:pPr>
              <w:rPr>
                <w:bCs/>
              </w:rPr>
            </w:pPr>
            <w:r w:rsidRPr="001823D8">
              <w:rPr>
                <w:bCs/>
              </w:rPr>
              <w:t>Металлические части инструмента изготовлены из медицинской нержавеющей стали</w:t>
            </w:r>
            <w:r>
              <w:rPr>
                <w:bCs/>
              </w:rPr>
              <w:t>.</w:t>
            </w:r>
          </w:p>
          <w:p w:rsidR="001823D8" w:rsidRPr="00740D88" w:rsidRDefault="001823D8" w:rsidP="001823D8">
            <w:pPr>
              <w:rPr>
                <w:bCs/>
              </w:rPr>
            </w:pPr>
            <w:r w:rsidRPr="001823D8">
              <w:rPr>
                <w:bCs/>
              </w:rPr>
              <w:t xml:space="preserve">Возможность </w:t>
            </w:r>
            <w:proofErr w:type="spellStart"/>
            <w:r w:rsidRPr="001823D8">
              <w:rPr>
                <w:bCs/>
              </w:rPr>
              <w:t>автоклавирования</w:t>
            </w:r>
            <w:proofErr w:type="spellEnd"/>
            <w:r w:rsidRPr="001823D8">
              <w:rPr>
                <w:bCs/>
              </w:rPr>
              <w:t xml:space="preserve"> при 134</w:t>
            </w:r>
            <w:proofErr w:type="gramStart"/>
            <w:r w:rsidRPr="001823D8">
              <w:rPr>
                <w:bCs/>
              </w:rPr>
              <w:t>°С</w:t>
            </w:r>
            <w:proofErr w:type="gramEnd"/>
            <w:r w:rsidRPr="001823D8">
              <w:rPr>
                <w:bCs/>
              </w:rPr>
              <w:t>, 2,3 бар</w:t>
            </w:r>
            <w:r>
              <w:rPr>
                <w:bCs/>
              </w:rPr>
              <w:t>.</w:t>
            </w:r>
          </w:p>
        </w:tc>
        <w:tc>
          <w:tcPr>
            <w:tcW w:w="1067" w:type="dxa"/>
            <w:tcBorders>
              <w:top w:val="single" w:sz="4" w:space="0" w:color="auto"/>
              <w:left w:val="nil"/>
              <w:bottom w:val="single" w:sz="4" w:space="0" w:color="auto"/>
              <w:right w:val="single" w:sz="4" w:space="0" w:color="auto"/>
            </w:tcBorders>
            <w:shd w:val="clear" w:color="auto" w:fill="auto"/>
          </w:tcPr>
          <w:p w:rsidR="001823D8" w:rsidRPr="007B1CD1" w:rsidRDefault="001823D8" w:rsidP="005D7F01">
            <w:pPr>
              <w:jc w:val="center"/>
              <w:rPr>
                <w:color w:val="000000"/>
              </w:rPr>
            </w:pPr>
            <w:r>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1823D8" w:rsidRPr="004735B3" w:rsidRDefault="001823D8" w:rsidP="005D7F01">
            <w:pPr>
              <w:jc w:val="center"/>
              <w:rPr>
                <w:color w:val="000000"/>
              </w:rPr>
            </w:pPr>
            <w:r>
              <w:rPr>
                <w:color w:val="000000"/>
              </w:rPr>
              <w:t>1</w:t>
            </w:r>
          </w:p>
        </w:tc>
      </w:tr>
      <w:tr w:rsidR="001823D8" w:rsidRPr="00C10939" w:rsidTr="00740D88">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823D8" w:rsidRDefault="001823D8" w:rsidP="005D7F01">
            <w:pPr>
              <w:widowControl/>
              <w:overflowPunct/>
              <w:autoSpaceDE/>
              <w:autoSpaceDN/>
              <w:adjustRightInd/>
              <w:jc w:val="center"/>
              <w:textAlignment w:val="auto"/>
            </w:pPr>
            <w:r>
              <w:t>8</w:t>
            </w:r>
          </w:p>
        </w:tc>
        <w:tc>
          <w:tcPr>
            <w:tcW w:w="2022" w:type="dxa"/>
            <w:tcBorders>
              <w:top w:val="single" w:sz="4" w:space="0" w:color="auto"/>
              <w:left w:val="nil"/>
              <w:bottom w:val="single" w:sz="4" w:space="0" w:color="auto"/>
              <w:right w:val="single" w:sz="4" w:space="0" w:color="auto"/>
            </w:tcBorders>
            <w:shd w:val="clear" w:color="auto" w:fill="auto"/>
            <w:vAlign w:val="center"/>
          </w:tcPr>
          <w:p w:rsidR="001823D8" w:rsidRPr="001823D8" w:rsidRDefault="001823D8" w:rsidP="005D7F01">
            <w:pPr>
              <w:rPr>
                <w:bCs/>
              </w:rPr>
            </w:pPr>
            <w:r w:rsidRPr="001823D8">
              <w:rPr>
                <w:bCs/>
              </w:rPr>
              <w:t xml:space="preserve">Электрод </w:t>
            </w:r>
            <w:proofErr w:type="spellStart"/>
            <w:r w:rsidRPr="001823D8">
              <w:rPr>
                <w:bCs/>
              </w:rPr>
              <w:t>монополярный</w:t>
            </w:r>
            <w:proofErr w:type="spellEnd"/>
            <w:r w:rsidRPr="001823D8">
              <w:rPr>
                <w:bCs/>
              </w:rPr>
              <w:t xml:space="preserve"> </w:t>
            </w:r>
            <w:r w:rsidRPr="001823D8">
              <w:rPr>
                <w:bCs/>
              </w:rPr>
              <w:lastRenderedPageBreak/>
              <w:t xml:space="preserve">(гибкий "петля", рабочая длина 530 мм, </w:t>
            </w:r>
            <w:proofErr w:type="spellStart"/>
            <w:r w:rsidRPr="001823D8">
              <w:rPr>
                <w:bCs/>
              </w:rPr>
              <w:t>диам</w:t>
            </w:r>
            <w:proofErr w:type="spellEnd"/>
            <w:r w:rsidRPr="001823D8">
              <w:rPr>
                <w:bCs/>
              </w:rPr>
              <w:t xml:space="preserve">. 7 </w:t>
            </w:r>
            <w:proofErr w:type="spellStart"/>
            <w:r w:rsidRPr="001823D8">
              <w:rPr>
                <w:bCs/>
              </w:rPr>
              <w:t>Ch</w:t>
            </w:r>
            <w:proofErr w:type="spellEnd"/>
            <w:r w:rsidRPr="001823D8">
              <w:rPr>
                <w:bCs/>
              </w:rPr>
              <w:t>)</w:t>
            </w:r>
          </w:p>
        </w:tc>
        <w:tc>
          <w:tcPr>
            <w:tcW w:w="6095" w:type="dxa"/>
            <w:tcBorders>
              <w:top w:val="single" w:sz="4" w:space="0" w:color="auto"/>
              <w:left w:val="nil"/>
              <w:bottom w:val="single" w:sz="4" w:space="0" w:color="auto"/>
              <w:right w:val="single" w:sz="4" w:space="0" w:color="auto"/>
            </w:tcBorders>
            <w:shd w:val="clear" w:color="auto" w:fill="auto"/>
          </w:tcPr>
          <w:p w:rsidR="001823D8" w:rsidRPr="001823D8" w:rsidRDefault="001823D8" w:rsidP="001823D8">
            <w:pPr>
              <w:rPr>
                <w:bCs/>
              </w:rPr>
            </w:pPr>
            <w:r w:rsidRPr="001823D8">
              <w:rPr>
                <w:bCs/>
              </w:rPr>
              <w:lastRenderedPageBreak/>
              <w:t>Рабочая часть петлевидная</w:t>
            </w:r>
            <w:r w:rsidR="004C65FB">
              <w:rPr>
                <w:bCs/>
              </w:rPr>
              <w:t>.</w:t>
            </w:r>
          </w:p>
          <w:p w:rsidR="001823D8" w:rsidRPr="001823D8" w:rsidRDefault="001823D8" w:rsidP="001823D8">
            <w:pPr>
              <w:rPr>
                <w:bCs/>
              </w:rPr>
            </w:pPr>
            <w:r w:rsidRPr="001823D8">
              <w:rPr>
                <w:bCs/>
              </w:rPr>
              <w:t>Диаметр</w:t>
            </w:r>
            <w:r>
              <w:rPr>
                <w:bCs/>
              </w:rPr>
              <w:t xml:space="preserve"> </w:t>
            </w:r>
            <w:r w:rsidRPr="001823D8">
              <w:rPr>
                <w:bCs/>
              </w:rPr>
              <w:t xml:space="preserve">не более 7 </w:t>
            </w:r>
            <w:proofErr w:type="spellStart"/>
            <w:r w:rsidRPr="001823D8">
              <w:rPr>
                <w:bCs/>
              </w:rPr>
              <w:t>Шр</w:t>
            </w:r>
            <w:proofErr w:type="spellEnd"/>
            <w:r w:rsidR="004C65FB">
              <w:rPr>
                <w:bCs/>
              </w:rPr>
              <w:t>.</w:t>
            </w:r>
          </w:p>
          <w:p w:rsidR="001823D8" w:rsidRPr="001823D8" w:rsidRDefault="001823D8" w:rsidP="001823D8">
            <w:pPr>
              <w:rPr>
                <w:bCs/>
              </w:rPr>
            </w:pPr>
            <w:r w:rsidRPr="001823D8">
              <w:rPr>
                <w:bCs/>
              </w:rPr>
              <w:lastRenderedPageBreak/>
              <w:t>Длина не менее 500 мм и не более 530 мм</w:t>
            </w:r>
            <w:r>
              <w:rPr>
                <w:bCs/>
              </w:rPr>
              <w:t>.</w:t>
            </w:r>
          </w:p>
          <w:p w:rsidR="001823D8" w:rsidRPr="001823D8" w:rsidRDefault="001823D8" w:rsidP="001823D8">
            <w:pPr>
              <w:rPr>
                <w:bCs/>
              </w:rPr>
            </w:pPr>
            <w:r w:rsidRPr="001823D8">
              <w:rPr>
                <w:bCs/>
              </w:rPr>
              <w:t xml:space="preserve">Максимально допустимый пик выходного напряжения ВЧ-аппарата в режиме коагуляции не менее 2,5 </w:t>
            </w:r>
            <w:proofErr w:type="spellStart"/>
            <w:r w:rsidRPr="001823D8">
              <w:rPr>
                <w:bCs/>
              </w:rPr>
              <w:t>кВ</w:t>
            </w:r>
            <w:r>
              <w:rPr>
                <w:bCs/>
              </w:rPr>
              <w:t>.</w:t>
            </w:r>
            <w:proofErr w:type="spellEnd"/>
          </w:p>
          <w:p w:rsidR="001823D8" w:rsidRPr="001823D8" w:rsidRDefault="001823D8" w:rsidP="001823D8">
            <w:pPr>
              <w:rPr>
                <w:bCs/>
              </w:rPr>
            </w:pPr>
            <w:r w:rsidRPr="001823D8">
              <w:rPr>
                <w:bCs/>
              </w:rPr>
              <w:t>Изолированная поверхность ствола</w:t>
            </w:r>
            <w:r w:rsidR="004C65FB">
              <w:rPr>
                <w:bCs/>
              </w:rPr>
              <w:t>.</w:t>
            </w:r>
          </w:p>
          <w:p w:rsidR="001823D8" w:rsidRPr="001823D8" w:rsidRDefault="001823D8" w:rsidP="001823D8">
            <w:pPr>
              <w:rPr>
                <w:bCs/>
              </w:rPr>
            </w:pPr>
            <w:r w:rsidRPr="001823D8">
              <w:rPr>
                <w:bCs/>
              </w:rPr>
              <w:t>ВЧ-соединение</w:t>
            </w:r>
            <w:r w:rsidR="004C65FB">
              <w:rPr>
                <w:bCs/>
              </w:rPr>
              <w:t>.</w:t>
            </w:r>
          </w:p>
          <w:p w:rsidR="001823D8" w:rsidRPr="001823D8" w:rsidRDefault="001823D8" w:rsidP="001823D8">
            <w:pPr>
              <w:rPr>
                <w:bCs/>
              </w:rPr>
            </w:pPr>
            <w:r w:rsidRPr="001823D8">
              <w:rPr>
                <w:bCs/>
              </w:rPr>
              <w:t>Металлические части инструмента изготовлены из медицинской нержавеющей стали</w:t>
            </w:r>
            <w:r w:rsidR="004C65FB">
              <w:rPr>
                <w:bCs/>
              </w:rPr>
              <w:t>.</w:t>
            </w:r>
          </w:p>
          <w:p w:rsidR="001823D8" w:rsidRPr="001823D8" w:rsidRDefault="001823D8" w:rsidP="001823D8">
            <w:pPr>
              <w:rPr>
                <w:bCs/>
              </w:rPr>
            </w:pPr>
            <w:r w:rsidRPr="001823D8">
              <w:rPr>
                <w:bCs/>
              </w:rPr>
              <w:t xml:space="preserve">Возможность </w:t>
            </w:r>
            <w:proofErr w:type="spellStart"/>
            <w:r w:rsidRPr="001823D8">
              <w:rPr>
                <w:bCs/>
              </w:rPr>
              <w:t>автоклавирования</w:t>
            </w:r>
            <w:proofErr w:type="spellEnd"/>
            <w:r w:rsidRPr="001823D8">
              <w:rPr>
                <w:bCs/>
              </w:rPr>
              <w:t xml:space="preserve"> при 134</w:t>
            </w:r>
            <w:proofErr w:type="gramStart"/>
            <w:r w:rsidRPr="001823D8">
              <w:rPr>
                <w:bCs/>
              </w:rPr>
              <w:t>°С</w:t>
            </w:r>
            <w:proofErr w:type="gramEnd"/>
            <w:r w:rsidRPr="001823D8">
              <w:rPr>
                <w:bCs/>
              </w:rPr>
              <w:t>, 2,3 бар</w:t>
            </w:r>
            <w:r w:rsidR="004C65FB">
              <w:rPr>
                <w:bCs/>
              </w:rPr>
              <w:t>.</w:t>
            </w:r>
          </w:p>
        </w:tc>
        <w:tc>
          <w:tcPr>
            <w:tcW w:w="1067" w:type="dxa"/>
            <w:tcBorders>
              <w:top w:val="single" w:sz="4" w:space="0" w:color="auto"/>
              <w:left w:val="nil"/>
              <w:bottom w:val="single" w:sz="4" w:space="0" w:color="auto"/>
              <w:right w:val="single" w:sz="4" w:space="0" w:color="auto"/>
            </w:tcBorders>
            <w:shd w:val="clear" w:color="auto" w:fill="auto"/>
          </w:tcPr>
          <w:p w:rsidR="001823D8" w:rsidRPr="007B1CD1" w:rsidRDefault="001823D8" w:rsidP="005D7F01">
            <w:pPr>
              <w:jc w:val="center"/>
              <w:rPr>
                <w:color w:val="000000"/>
              </w:rPr>
            </w:pPr>
            <w:r>
              <w:rPr>
                <w:color w:val="000000"/>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1823D8" w:rsidRPr="004735B3" w:rsidRDefault="001823D8" w:rsidP="005D7F01">
            <w:pPr>
              <w:jc w:val="center"/>
              <w:rPr>
                <w:color w:val="000000"/>
              </w:rPr>
            </w:pPr>
            <w:r>
              <w:rPr>
                <w:color w:val="000000"/>
              </w:rPr>
              <w:t>1</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 xml:space="preserve">овара осуществляется в течение </w:t>
      </w:r>
      <w:r w:rsidR="00B1081C">
        <w:rPr>
          <w:color w:val="000000"/>
          <w:sz w:val="20"/>
          <w:szCs w:val="20"/>
        </w:rPr>
        <w:t>90</w:t>
      </w:r>
      <w:r w:rsidRPr="00DF1314">
        <w:rPr>
          <w:color w:val="000000"/>
          <w:sz w:val="20"/>
          <w:szCs w:val="20"/>
        </w:rPr>
        <w:t xml:space="preserve"> (</w:t>
      </w:r>
      <w:r w:rsidR="00B1081C">
        <w:rPr>
          <w:color w:val="000000"/>
          <w:sz w:val="20"/>
          <w:szCs w:val="20"/>
        </w:rPr>
        <w:t>девяносто</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AB3C6E">
        <w:rPr>
          <w:bCs/>
          <w:color w:val="000000"/>
        </w:rPr>
        <w:t>6</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610001, г.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на поставку </w:t>
      </w:r>
      <w:r w:rsidR="00F649E0">
        <w:rPr>
          <w:rFonts w:ascii="Times New Roman" w:hAnsi="Times New Roman" w:cs="Times New Roman"/>
          <w:sz w:val="20"/>
          <w:szCs w:val="20"/>
        </w:rPr>
        <w:t>ИМН</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027280">
        <w:rPr>
          <w:b/>
          <w:i/>
          <w:iCs/>
          <w:bdr w:val="none" w:sz="0" w:space="0" w:color="auto" w:frame="1"/>
        </w:rPr>
        <w:t>______________</w:t>
      </w:r>
      <w:r w:rsidR="00756823" w:rsidRPr="001B131B">
        <w:rPr>
          <w:b/>
          <w:i/>
          <w:iCs/>
          <w:bdr w:val="none" w:sz="0" w:space="0" w:color="auto" w:frame="1"/>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AB3C6E">
        <w:t>6</w:t>
      </w:r>
      <w:r w:rsidR="00B1081C">
        <w:t>0</w:t>
      </w:r>
      <w:r w:rsidRPr="0027601C">
        <w:t xml:space="preserve"> (</w:t>
      </w:r>
      <w:r w:rsidR="00AB3C6E">
        <w:t>шестьдесят</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610001, г.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3307DC" w:rsidRDefault="00087FCE" w:rsidP="00087FCE">
      <w:pPr>
        <w:pStyle w:val="ConsPlusNormal"/>
        <w:widowControl/>
        <w:ind w:firstLine="709"/>
        <w:rPr>
          <w:rFonts w:ascii="Times New Roman" w:hAnsi="Times New Roman" w:cs="Times New Roman"/>
          <w:bCs/>
          <w:color w:val="000000"/>
        </w:rPr>
      </w:pPr>
      <w:r w:rsidRPr="003307DC">
        <w:rPr>
          <w:rFonts w:ascii="Times New Roman" w:hAnsi="Times New Roman" w:cs="Times New Roman"/>
          <w:bCs/>
          <w:color w:val="000000"/>
        </w:rPr>
        <w:t xml:space="preserve">1.5. Номер закупки </w:t>
      </w:r>
      <w:r w:rsidR="00796D48">
        <w:rPr>
          <w:rFonts w:ascii="Times New Roman" w:hAnsi="Times New Roman" w:cs="Times New Roman"/>
          <w:bCs/>
          <w:color w:val="000000"/>
        </w:rPr>
        <w:t>–</w:t>
      </w:r>
      <w:r w:rsidRPr="003307DC">
        <w:rPr>
          <w:rFonts w:ascii="Times New Roman" w:hAnsi="Times New Roman" w:cs="Times New Roman"/>
          <w:bCs/>
          <w:color w:val="000000"/>
        </w:rPr>
        <w:t xml:space="preserve"> </w:t>
      </w:r>
      <w:r w:rsidR="00C51CB5" w:rsidRPr="003307DC">
        <w:rPr>
          <w:rFonts w:ascii="Times New Roman" w:hAnsi="Times New Roman" w:cs="Times New Roman"/>
          <w:bCs/>
          <w:color w:val="000000"/>
        </w:rPr>
        <w:t>2</w:t>
      </w:r>
      <w:r w:rsidR="0061519F" w:rsidRPr="003307DC">
        <w:rPr>
          <w:rFonts w:ascii="Times New Roman" w:hAnsi="Times New Roman" w:cs="Times New Roman"/>
          <w:bCs/>
          <w:color w:val="000000"/>
        </w:rPr>
        <w:t>2</w:t>
      </w:r>
      <w:r w:rsidR="00C51CB5" w:rsidRPr="003307DC">
        <w:rPr>
          <w:rFonts w:ascii="Times New Roman" w:hAnsi="Times New Roman" w:cs="Times New Roman"/>
          <w:bCs/>
          <w:color w:val="000000"/>
        </w:rPr>
        <w:t>0240000</w:t>
      </w:r>
      <w:r w:rsidR="00756823">
        <w:rPr>
          <w:rFonts w:ascii="Times New Roman" w:hAnsi="Times New Roman" w:cs="Times New Roman"/>
          <w:bCs/>
          <w:color w:val="000000"/>
        </w:rPr>
        <w:t>0</w:t>
      </w:r>
      <w:r w:rsidR="00796D48">
        <w:rPr>
          <w:rFonts w:ascii="Times New Roman" w:hAnsi="Times New Roman" w:cs="Times New Roman"/>
          <w:bCs/>
          <w:color w:val="000000"/>
        </w:rPr>
        <w:t>7.</w:t>
      </w:r>
    </w:p>
    <w:p w:rsidR="00B1081C" w:rsidRDefault="00B1081C" w:rsidP="00087FCE">
      <w:pPr>
        <w:jc w:val="center"/>
        <w:rPr>
          <w:b/>
          <w:bCs/>
          <w:color w:val="00000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w:t>
      </w:r>
      <w:r w:rsidR="00AB3C6E">
        <w:rPr>
          <w:color w:val="000000"/>
          <w:sz w:val="20"/>
          <w:szCs w:val="20"/>
        </w:rPr>
        <w:t>6</w:t>
      </w:r>
      <w:r w:rsidRPr="00DF1314">
        <w:rPr>
          <w:color w:val="000000"/>
          <w:sz w:val="20"/>
          <w:szCs w:val="20"/>
        </w:rPr>
        <w:t>0  (</w:t>
      </w:r>
      <w:r w:rsidR="00AB3C6E">
        <w:rPr>
          <w:color w:val="000000"/>
          <w:sz w:val="20"/>
          <w:szCs w:val="20"/>
        </w:rPr>
        <w:t>шестьдесят</w:t>
      </w:r>
      <w:r w:rsidRPr="00DF1314">
        <w:rPr>
          <w:color w:val="000000"/>
          <w:sz w:val="20"/>
          <w:szCs w:val="20"/>
        </w:rPr>
        <w:t xml:space="preserve">)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Default="00087FCE" w:rsidP="00087FCE">
      <w:pPr>
        <w:ind w:firstLine="709"/>
        <w:jc w:val="both"/>
        <w:rPr>
          <w:i/>
        </w:rPr>
      </w:pPr>
      <w:r w:rsidRPr="00DF1314">
        <w:t xml:space="preserve">Право собственности на Товар и риск случайной гибели или случайного повреждения Товара переходят от </w:t>
      </w:r>
      <w:r w:rsidRPr="00DF1314">
        <w:lastRenderedPageBreak/>
        <w:t xml:space="preserve">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B1081C" w:rsidRPr="00DF1314" w:rsidRDefault="00B1081C" w:rsidP="00087FCE">
      <w:pPr>
        <w:ind w:firstLine="709"/>
        <w:jc w:val="both"/>
        <w:rPr>
          <w:i/>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7FCE" w:rsidRPr="00DF1314" w:rsidRDefault="00087FCE" w:rsidP="00087FCE">
      <w:pPr>
        <w:ind w:firstLine="709"/>
        <w:jc w:val="both"/>
      </w:pPr>
      <w:r w:rsidRPr="00DF1314">
        <w:lastRenderedPageBreak/>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w:t>
      </w:r>
      <w:r w:rsidRPr="00DF1314">
        <w:rPr>
          <w:sz w:val="20"/>
          <w:szCs w:val="20"/>
          <w:shd w:val="clear" w:color="auto" w:fill="FFFFFF"/>
        </w:rPr>
        <w:lastRenderedPageBreak/>
        <w:t xml:space="preserve">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Адрес: 610001, г.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3B04CA" w:rsidRDefault="003B04CA" w:rsidP="00087FCE">
      <w:pPr>
        <w:jc w:val="right"/>
        <w:rPr>
          <w:bCs/>
          <w:color w:val="000000"/>
        </w:rPr>
      </w:pPr>
    </w:p>
    <w:p w:rsidR="003B04CA" w:rsidRDefault="003B04CA" w:rsidP="00087FCE">
      <w:pPr>
        <w:jc w:val="right"/>
        <w:rPr>
          <w:bCs/>
          <w:color w:val="000000"/>
        </w:rPr>
      </w:pPr>
    </w:p>
    <w:p w:rsidR="00CC04F8" w:rsidRDefault="00CC04F8" w:rsidP="00087FCE">
      <w:pPr>
        <w:jc w:val="right"/>
        <w:rPr>
          <w:bCs/>
          <w:color w:val="000000"/>
        </w:rPr>
      </w:pPr>
    </w:p>
    <w:p w:rsidR="0030651A" w:rsidRDefault="0030651A" w:rsidP="00087FCE">
      <w:pPr>
        <w:jc w:val="right"/>
        <w:rPr>
          <w:bCs/>
          <w:color w:val="000000"/>
        </w:rPr>
      </w:pPr>
    </w:p>
    <w:p w:rsidR="00087FCE" w:rsidRPr="00DF1314" w:rsidRDefault="00087FCE" w:rsidP="00087FCE">
      <w:pPr>
        <w:jc w:val="right"/>
        <w:rPr>
          <w:bCs/>
          <w:color w:val="000000"/>
        </w:rPr>
      </w:pPr>
      <w:r w:rsidRPr="00DF1314">
        <w:rPr>
          <w:bCs/>
          <w:color w:val="000000"/>
        </w:rPr>
        <w:lastRenderedPageBreak/>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42"/>
        <w:gridCol w:w="1701"/>
        <w:gridCol w:w="1560"/>
        <w:gridCol w:w="708"/>
        <w:gridCol w:w="709"/>
        <w:gridCol w:w="1276"/>
        <w:gridCol w:w="1084"/>
      </w:tblGrid>
      <w:tr w:rsidR="00087FCE" w:rsidRPr="00DF1314" w:rsidTr="0030651A">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0651A">
            <w:pPr>
              <w:jc w:val="center"/>
              <w:rPr>
                <w:color w:val="000000"/>
              </w:rPr>
            </w:pPr>
            <w:r w:rsidRPr="00DF1314">
              <w:rPr>
                <w:color w:val="000000"/>
              </w:rPr>
              <w:t>Страна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896"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84"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AA" w:rsidRDefault="00ED5BAA">
      <w:r>
        <w:separator/>
      </w:r>
    </w:p>
  </w:endnote>
  <w:endnote w:type="continuationSeparator" w:id="0">
    <w:p w:rsidR="00ED5BAA" w:rsidRDefault="00ED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01" w:rsidRDefault="005D7F0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D7F01" w:rsidRDefault="005D7F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01" w:rsidRDefault="005D7F01" w:rsidP="003D6F3C">
    <w:pPr>
      <w:pStyle w:val="a5"/>
      <w:jc w:val="center"/>
    </w:pPr>
  </w:p>
  <w:p w:rsidR="005D7F01" w:rsidRDefault="005D7F01"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AA" w:rsidRDefault="00ED5BAA">
      <w:r>
        <w:separator/>
      </w:r>
    </w:p>
  </w:footnote>
  <w:footnote w:type="continuationSeparator" w:id="0">
    <w:p w:rsidR="00ED5BAA" w:rsidRDefault="00ED5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337A7"/>
    <w:rsid w:val="00087FCE"/>
    <w:rsid w:val="000E26C0"/>
    <w:rsid w:val="000E5FBA"/>
    <w:rsid w:val="000E7B6B"/>
    <w:rsid w:val="00132FB5"/>
    <w:rsid w:val="00172C15"/>
    <w:rsid w:val="00174AD2"/>
    <w:rsid w:val="001823D8"/>
    <w:rsid w:val="001A602E"/>
    <w:rsid w:val="001C0CFD"/>
    <w:rsid w:val="001D2402"/>
    <w:rsid w:val="001E733F"/>
    <w:rsid w:val="001F24A4"/>
    <w:rsid w:val="00213730"/>
    <w:rsid w:val="002619F1"/>
    <w:rsid w:val="002743AE"/>
    <w:rsid w:val="00274461"/>
    <w:rsid w:val="0027601C"/>
    <w:rsid w:val="00277A82"/>
    <w:rsid w:val="002F051C"/>
    <w:rsid w:val="002F632E"/>
    <w:rsid w:val="0030651A"/>
    <w:rsid w:val="003143B6"/>
    <w:rsid w:val="00315F6C"/>
    <w:rsid w:val="003307DC"/>
    <w:rsid w:val="00366573"/>
    <w:rsid w:val="003A3B6C"/>
    <w:rsid w:val="003B04CA"/>
    <w:rsid w:val="003B4F37"/>
    <w:rsid w:val="003D6F3C"/>
    <w:rsid w:val="003E04BA"/>
    <w:rsid w:val="00431907"/>
    <w:rsid w:val="00445603"/>
    <w:rsid w:val="004769AB"/>
    <w:rsid w:val="004857A3"/>
    <w:rsid w:val="004C65FB"/>
    <w:rsid w:val="004D2D3C"/>
    <w:rsid w:val="00552656"/>
    <w:rsid w:val="005D7F01"/>
    <w:rsid w:val="005E74CF"/>
    <w:rsid w:val="005F5A22"/>
    <w:rsid w:val="0061519F"/>
    <w:rsid w:val="00634574"/>
    <w:rsid w:val="00695943"/>
    <w:rsid w:val="006A47A3"/>
    <w:rsid w:val="006E0478"/>
    <w:rsid w:val="006E33B1"/>
    <w:rsid w:val="00701CE8"/>
    <w:rsid w:val="00712079"/>
    <w:rsid w:val="00740D88"/>
    <w:rsid w:val="0075678B"/>
    <w:rsid w:val="00756823"/>
    <w:rsid w:val="00796D48"/>
    <w:rsid w:val="007E1633"/>
    <w:rsid w:val="008571DF"/>
    <w:rsid w:val="00A17F4E"/>
    <w:rsid w:val="00A20967"/>
    <w:rsid w:val="00A60515"/>
    <w:rsid w:val="00A66E4C"/>
    <w:rsid w:val="00AB3C6E"/>
    <w:rsid w:val="00AC4107"/>
    <w:rsid w:val="00AD3D44"/>
    <w:rsid w:val="00B0032D"/>
    <w:rsid w:val="00B1081C"/>
    <w:rsid w:val="00BC752F"/>
    <w:rsid w:val="00BF6066"/>
    <w:rsid w:val="00C31D8B"/>
    <w:rsid w:val="00C41955"/>
    <w:rsid w:val="00C51CB5"/>
    <w:rsid w:val="00CB00AC"/>
    <w:rsid w:val="00CC04F8"/>
    <w:rsid w:val="00CC3974"/>
    <w:rsid w:val="00DF1D5B"/>
    <w:rsid w:val="00DF394C"/>
    <w:rsid w:val="00E17680"/>
    <w:rsid w:val="00E703C0"/>
    <w:rsid w:val="00EA5DE1"/>
    <w:rsid w:val="00ED36B2"/>
    <w:rsid w:val="00ED5BAA"/>
    <w:rsid w:val="00F649E0"/>
    <w:rsid w:val="00F75940"/>
    <w:rsid w:val="00F808CA"/>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f3">
    <w:name w:val="Table Grid"/>
    <w:basedOn w:val="a1"/>
    <w:uiPriority w:val="59"/>
    <w:rsid w:val="0026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f3">
    <w:name w:val="Table Grid"/>
    <w:basedOn w:val="a1"/>
    <w:uiPriority w:val="59"/>
    <w:rsid w:val="0026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0348">
      <w:bodyDiv w:val="1"/>
      <w:marLeft w:val="0"/>
      <w:marRight w:val="0"/>
      <w:marTop w:val="0"/>
      <w:marBottom w:val="0"/>
      <w:divBdr>
        <w:top w:val="none" w:sz="0" w:space="0" w:color="auto"/>
        <w:left w:val="none" w:sz="0" w:space="0" w:color="auto"/>
        <w:bottom w:val="none" w:sz="0" w:space="0" w:color="auto"/>
        <w:right w:val="none" w:sz="0" w:space="0" w:color="auto"/>
      </w:divBdr>
    </w:div>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012032800">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1761246924">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 w:id="20668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D2D0-2C26-46D7-993B-187CEE07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10068</Words>
  <Characters>57394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2022-08-22T12:38:00Z</cp:lastPrinted>
  <dcterms:created xsi:type="dcterms:W3CDTF">2022-06-29T06:55:00Z</dcterms:created>
  <dcterms:modified xsi:type="dcterms:W3CDTF">2022-08-26T10:28:00Z</dcterms:modified>
</cp:coreProperties>
</file>