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228B23B4" w:rsidR="00614CA1" w:rsidRPr="00664FFA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664FFA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664FFA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664FFA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664FFA">
        <w:rPr>
          <w:rFonts w:ascii="Times New Roman" w:hAnsi="Times New Roman" w:cs="Times New Roman"/>
          <w:b/>
          <w:bCs/>
          <w:kern w:val="2"/>
        </w:rPr>
        <w:t>№</w:t>
      </w:r>
      <w:r w:rsidR="00E67109" w:rsidRPr="00664FFA">
        <w:rPr>
          <w:rFonts w:ascii="Times New Roman" w:hAnsi="Times New Roman" w:cs="Times New Roman"/>
          <w:b/>
          <w:bCs/>
          <w:kern w:val="2"/>
        </w:rPr>
        <w:t xml:space="preserve"> </w:t>
      </w:r>
      <w:r w:rsidR="00F312AD">
        <w:rPr>
          <w:rFonts w:ascii="Times New Roman" w:hAnsi="Times New Roman" w:cs="Times New Roman"/>
          <w:b/>
          <w:bCs/>
          <w:kern w:val="2"/>
        </w:rPr>
        <w:t>129628</w:t>
      </w:r>
      <w:bookmarkStart w:id="0" w:name="_GoBack"/>
      <w:bookmarkEnd w:id="0"/>
    </w:p>
    <w:p w14:paraId="40418849" w14:textId="38701A79" w:rsidR="006639CA" w:rsidRPr="00664FFA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664FFA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664FFA" w:rsidRPr="00664FFA">
        <w:rPr>
          <w:rFonts w:ascii="Times New Roman" w:hAnsi="Times New Roman" w:cs="Times New Roman"/>
          <w:b/>
          <w:bCs/>
          <w:kern w:val="2"/>
        </w:rPr>
        <w:t>22024000002</w:t>
      </w:r>
    </w:p>
    <w:p w14:paraId="2D163C40" w14:textId="0EB063D3" w:rsidR="006639CA" w:rsidRPr="00664FFA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664FFA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664FF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664FFA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664FFA" w:rsidRPr="00664FFA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реактивов </w:t>
      </w:r>
      <w:r w:rsidR="0020106E" w:rsidRPr="00664FF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Pr="00664FF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664FFA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64FF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664FF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664FFA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664FFA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664FFA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664FFA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664FFA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664FFA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664FFA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664FFA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664FFA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664FFA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664FFA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64FFA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664FFA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664FFA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64FFA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664FFA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664FFA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4FFA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664FFA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4FFA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664FFA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664FFA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664FFA" w:rsidRDefault="000818A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664FFA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664F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664FFA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664FFA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664FFA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664FFA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1E5AC31F" w:rsidR="006639CA" w:rsidRPr="00664FFA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Рябова Юлия Сергеевна</w:t>
            </w:r>
          </w:p>
        </w:tc>
      </w:tr>
      <w:tr w:rsidR="008D0735" w:rsidRPr="00664FFA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664FFA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436E" w14:textId="1FF241B6" w:rsidR="00E67109" w:rsidRPr="00664FFA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664FFA" w:rsidRPr="00664FFA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реактивов </w:t>
            </w:r>
          </w:p>
          <w:p w14:paraId="608EBE08" w14:textId="174AC65A" w:rsidR="006639CA" w:rsidRPr="00664FFA" w:rsidRDefault="001360C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664FFA">
              <w:rPr>
                <w:rFonts w:ascii="Times New Roman" w:hAnsi="Times New Roman" w:cs="Times New Roman"/>
                <w:bCs/>
              </w:rPr>
              <w:t>Товара указаны</w:t>
            </w:r>
            <w:r w:rsidRPr="00664FFA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664FFA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664FFA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664FFA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664F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664FFA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664FFA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664FFA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664FFA">
              <w:rPr>
                <w:sz w:val="22"/>
                <w:szCs w:val="22"/>
              </w:rPr>
              <w:t xml:space="preserve">- </w:t>
            </w:r>
            <w:r w:rsidR="00396FFB" w:rsidRPr="00664FFA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664FFA">
              <w:rPr>
                <w:sz w:val="22"/>
                <w:szCs w:val="22"/>
              </w:rPr>
              <w:t xml:space="preserve">70 </w:t>
            </w:r>
            <w:r w:rsidR="00396FFB" w:rsidRPr="00664FFA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664FFA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3FED8F38" w:rsidR="00396FFB" w:rsidRPr="00664FFA" w:rsidRDefault="00F312AD" w:rsidP="00F31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111 500</w:t>
            </w:r>
            <w:r w:rsidR="0046493B">
              <w:rPr>
                <w:rFonts w:ascii="Times New Roman" w:hAnsi="Times New Roman" w:cs="Times New Roman"/>
              </w:rPr>
              <w:t xml:space="preserve"> </w:t>
            </w:r>
            <w:r w:rsidR="0046493B" w:rsidRPr="0046493B">
              <w:rPr>
                <w:rFonts w:ascii="Times New Roman" w:hAnsi="Times New Roman" w:cs="Times New Roman"/>
              </w:rPr>
              <w:t xml:space="preserve"> </w:t>
            </w:r>
            <w:r w:rsidR="00BA1AD5" w:rsidRPr="00664FF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сто одиннадцать тысяч пятьсот</w:t>
            </w:r>
            <w:r w:rsidR="00CE3D2D" w:rsidRPr="00664FFA">
              <w:rPr>
                <w:rFonts w:ascii="Times New Roman" w:hAnsi="Times New Roman" w:cs="Times New Roman"/>
              </w:rPr>
              <w:t xml:space="preserve">) </w:t>
            </w:r>
            <w:r w:rsidR="000B1B32">
              <w:rPr>
                <w:rFonts w:ascii="Times New Roman" w:hAnsi="Times New Roman" w:cs="Times New Roman"/>
              </w:rPr>
              <w:t>рубл</w:t>
            </w:r>
            <w:r>
              <w:rPr>
                <w:rFonts w:ascii="Times New Roman" w:hAnsi="Times New Roman" w:cs="Times New Roman"/>
              </w:rPr>
              <w:t>ей 00</w:t>
            </w:r>
            <w:r w:rsidR="00BA1AD5" w:rsidRPr="00664FFA">
              <w:rPr>
                <w:rFonts w:ascii="Times New Roman" w:hAnsi="Times New Roman" w:cs="Times New Roman"/>
              </w:rPr>
              <w:t xml:space="preserve"> копеек </w:t>
            </w:r>
          </w:p>
        </w:tc>
      </w:tr>
      <w:tr w:rsidR="00396FFB" w:rsidRPr="00664FFA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664FFA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664FFA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664FFA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664FFA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69EB9EB7" w:rsidR="00396FFB" w:rsidRPr="00664FFA" w:rsidRDefault="00D749D2" w:rsidP="00F3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B54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614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96FFB"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  <w:r w:rsidR="007F22AB"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664F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66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6E07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312A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6493B">
              <w:rPr>
                <w:rFonts w:ascii="Times New Roman" w:eastAsia="Times New Roman" w:hAnsi="Times New Roman" w:cs="Times New Roman"/>
                <w:lang w:eastAsia="ru-RU"/>
              </w:rPr>
              <w:t xml:space="preserve"> ч.3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664FFA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37CD8EBF" w:rsidR="00396FFB" w:rsidRPr="00664FFA" w:rsidRDefault="00396FFB" w:rsidP="00F31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312A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D749D2"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  <w:r w:rsidR="00D749D2"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66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F312A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F312A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664FFA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66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664FFA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hAnsi="Times New Roman" w:cs="Times New Roman"/>
              </w:rPr>
              <w:t>http://zakupki.rzd-medicine.ru/</w:t>
            </w: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04A8F8B1" w:rsidR="00396FFB" w:rsidRPr="00664FFA" w:rsidRDefault="00D749D2" w:rsidP="00F3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312A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2022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96FFB" w:rsidRPr="00664FFA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A25C7" w14:textId="77777777" w:rsidR="00BF29F2" w:rsidRPr="00664FFA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64FFA">
              <w:rPr>
                <w:rFonts w:ascii="Times New Roman" w:hAnsi="Times New Roman" w:cs="Times New Roman"/>
                <w:bCs/>
              </w:rPr>
              <w:t xml:space="preserve">1. Договор может быть заключен в течение 2 (двух) дней </w:t>
            </w:r>
            <w:proofErr w:type="gramStart"/>
            <w:r w:rsidRPr="00664FFA">
              <w:rPr>
                <w:rFonts w:ascii="Times New Roman" w:hAnsi="Times New Roman" w:cs="Times New Roman"/>
                <w:bCs/>
              </w:rPr>
              <w:t>с даты размещения</w:t>
            </w:r>
            <w:proofErr w:type="gramEnd"/>
            <w:r w:rsidRPr="00664FFA">
              <w:rPr>
                <w:rFonts w:ascii="Times New Roman" w:hAnsi="Times New Roman" w:cs="Times New Roman"/>
                <w:bCs/>
              </w:rPr>
              <w:t xml:space="preserve"> на официальном сайте протокола рассмотрения ценовых предложений. В случаях, предусмотренных Положением о закупке товаров работ и услуг для нужд негосударственных учреждений здравоохранения ОАО «РЖД» от 5 марта 2021 г. №ЦДЗ-18 договор заключается после получения согласия Центральной дирекции здравоохранения ОАО «РЖД»</w:t>
            </w:r>
          </w:p>
          <w:p w14:paraId="2FC82F1E" w14:textId="77777777" w:rsidR="00BF29F2" w:rsidRPr="00664FFA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64FFA">
              <w:rPr>
                <w:rFonts w:ascii="Times New Roman" w:hAnsi="Times New Roman" w:cs="Times New Roman"/>
                <w:bCs/>
              </w:rPr>
              <w:t>2. Заказчик вправе отказаться от проведения ценового запроса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  <w:p w14:paraId="7657803D" w14:textId="2DC45410" w:rsidR="00396FFB" w:rsidRPr="00664FFA" w:rsidRDefault="00BF29F2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64FFA">
              <w:rPr>
                <w:rFonts w:ascii="Times New Roman" w:hAnsi="Times New Roman" w:cs="Times New Roman"/>
                <w:bCs/>
              </w:rPr>
              <w:t xml:space="preserve">3. </w:t>
            </w:r>
            <w:proofErr w:type="gramStart"/>
            <w:r w:rsidRPr="00664FFA">
              <w:rPr>
                <w:rFonts w:ascii="Times New Roman" w:hAnsi="Times New Roman" w:cs="Times New Roman"/>
                <w:bCs/>
              </w:rPr>
              <w:t>Если победитель ценового запроса не исполнил необходимые для заключения договора условия, Заказчик вправе заключить договор с участником закупки, предложившим в ценовом запросе такую же цену, как и победитель в проведении ценового запроса, или с участником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ценового запроса условий</w:t>
            </w:r>
            <w:proofErr w:type="gramEnd"/>
            <w:r w:rsidRPr="00664FFA">
              <w:rPr>
                <w:rFonts w:ascii="Times New Roman" w:hAnsi="Times New Roman" w:cs="Times New Roman"/>
                <w:bCs/>
              </w:rPr>
              <w:t>. В таком случае заказчик направляет участнику, с которым заказчик планирует заключить договор, предложение заключить договор.</w:t>
            </w:r>
          </w:p>
        </w:tc>
      </w:tr>
      <w:tr w:rsidR="00396FFB" w:rsidRPr="00664FFA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6183" w14:textId="77777777" w:rsidR="00BF29F2" w:rsidRPr="00664FFA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64FFA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15DC88DA" w14:textId="77777777" w:rsidR="00BF29F2" w:rsidRPr="00664FFA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64FFA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487AD7C1" w14:textId="77777777" w:rsidR="00BF29F2" w:rsidRPr="00664FFA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64FFA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  <w:p w14:paraId="2BB3E8AC" w14:textId="77777777" w:rsidR="00BF29F2" w:rsidRPr="00664FFA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64FFA">
              <w:rPr>
                <w:rFonts w:ascii="Times New Roman" w:hAnsi="Times New Roman" w:cs="Times New Roman"/>
                <w:bCs/>
              </w:rPr>
              <w:t>Настоящее извещение не должно расцениваться в качестве объявления о проведении торгов или приглашения принять участие в торгах, а также не должно рассматриваться как оферта или приглашение делать оферты. Соответственно, статьи 437, 447 - 449 Гражданского кодекса Российской Федерации к проводимому отбору контрагентов не применяются. Эти процедуры также не являются публичным конкурсом и не регулируются статьями 1057 - 1061 части второй Гражданского кодекса Российской Федерации.</w:t>
            </w:r>
          </w:p>
          <w:p w14:paraId="0E992B75" w14:textId="2FF1D4FE" w:rsidR="00396FFB" w:rsidRPr="00664FFA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64FFA">
              <w:rPr>
                <w:rFonts w:ascii="Times New Roman" w:hAnsi="Times New Roman" w:cs="Times New Roman"/>
                <w:bCs/>
              </w:rPr>
              <w:t>Таким образом, проведение данных процедур не накладывает на Заказчика гражданско-правовых обязательств по обязательному заключению договора с победителем таких процедур или иным участником закупки. Кроме того, Заказчик сохраняет за собой право по собственному усмотрению отказаться от принятия всех предложений и от проведения процедуры.</w:t>
            </w:r>
          </w:p>
        </w:tc>
      </w:tr>
    </w:tbl>
    <w:p w14:paraId="2107FE76" w14:textId="77777777" w:rsidR="00A80235" w:rsidRPr="00664FFA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5A338E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788C67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DAF1FA4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25D905A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A7781E5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5BF06AF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C702EE8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6C45121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469001C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35F096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F5B9019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6B3CE40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AFC2573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6356919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0DA006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7C0EC03" w14:textId="77777777" w:rsidR="00C258A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A8615B3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4FB4360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654A16D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7C1ADA2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C2F144A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52A3F0F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0C21D07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1E09C0A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0CF0746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156C187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84B1B42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4616F56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8F8E27C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AE97AFF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A205A3D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F15A5FE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C8DFBED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FE2ADD1" w14:textId="2ABA70B1" w:rsidR="00461448" w:rsidRPr="002C18A0" w:rsidRDefault="00461448" w:rsidP="0046144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2C18A0">
        <w:rPr>
          <w:rFonts w:ascii="Times New Roman" w:hAnsi="Times New Roman" w:cs="Times New Roman"/>
          <w:sz w:val="20"/>
          <w:szCs w:val="20"/>
        </w:rPr>
        <w:t>Техническое задание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C18A0">
        <w:rPr>
          <w:rFonts w:ascii="Times New Roman" w:hAnsi="Times New Roman" w:cs="Times New Roman"/>
          <w:sz w:val="20"/>
          <w:szCs w:val="20"/>
        </w:rPr>
        <w:t xml:space="preserve">на поставку реактивов </w:t>
      </w:r>
    </w:p>
    <w:p w14:paraId="5632F1F5" w14:textId="77777777" w:rsidR="00461448" w:rsidRPr="002C18A0" w:rsidRDefault="00461448" w:rsidP="0046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545"/>
        <w:gridCol w:w="7513"/>
        <w:gridCol w:w="633"/>
        <w:gridCol w:w="643"/>
      </w:tblGrid>
      <w:tr w:rsidR="00461448" w:rsidRPr="002C18A0" w14:paraId="68C780B9" w14:textId="77777777" w:rsidTr="00461448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7B792555" w14:textId="77777777" w:rsidR="00461448" w:rsidRPr="002C18A0" w:rsidRDefault="00461448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C1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C1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719A2C35" w14:textId="77777777" w:rsidR="00461448" w:rsidRPr="002C18A0" w:rsidRDefault="00461448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29ED0AF" w14:textId="77777777" w:rsidR="00461448" w:rsidRPr="002C18A0" w:rsidRDefault="00461448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товара</w:t>
            </w:r>
          </w:p>
          <w:p w14:paraId="61B8A4E9" w14:textId="77777777" w:rsidR="00461448" w:rsidRPr="002C18A0" w:rsidRDefault="00461448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(функциональное назначение, фасовка, состав, потребительские свойства, упаковка, срок годности)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39B6899" w14:textId="77777777" w:rsidR="00461448" w:rsidRPr="002C18A0" w:rsidRDefault="00461448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C0862E9" w14:textId="77777777" w:rsidR="00461448" w:rsidRPr="002C18A0" w:rsidRDefault="00461448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</w:tr>
      <w:tr w:rsidR="00F312AD" w:rsidRPr="002C18A0" w14:paraId="028708F2" w14:textId="77777777" w:rsidTr="00461448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14:paraId="48A2319E" w14:textId="77777777" w:rsidR="00F312AD" w:rsidRPr="002C18A0" w:rsidRDefault="00F312AD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14:paraId="11565045" w14:textId="6302CD8C" w:rsidR="00F312AD" w:rsidRPr="002C18A0" w:rsidRDefault="00F312AD" w:rsidP="00856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3071">
              <w:rPr>
                <w:rFonts w:ascii="Times New Roman" w:hAnsi="Times New Roman" w:cs="Times New Roman"/>
                <w:color w:val="000000"/>
              </w:rPr>
              <w:t>Тест-полоски</w:t>
            </w:r>
            <w:proofErr w:type="gramEnd"/>
            <w:r w:rsidRPr="001F3071">
              <w:rPr>
                <w:rFonts w:ascii="Times New Roman" w:hAnsi="Times New Roman" w:cs="Times New Roman"/>
                <w:color w:val="000000"/>
              </w:rPr>
              <w:t xml:space="preserve"> для полуавтоматического анализатора мочи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75220B0" w14:textId="3D531F40" w:rsidR="00F312AD" w:rsidRPr="002C18A0" w:rsidRDefault="00F312AD" w:rsidP="00856B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3071">
              <w:rPr>
                <w:rFonts w:ascii="Times New Roman" w:hAnsi="Times New Roman" w:cs="Times New Roman"/>
                <w:color w:val="000000"/>
              </w:rPr>
              <w:t xml:space="preserve">Состоят из пластичной полоски с индикаторной бумагой и калибровочным полем. 14 измеряемых параметров: нитриты, </w:t>
            </w:r>
            <w:proofErr w:type="spellStart"/>
            <w:r w:rsidRPr="001F3071">
              <w:rPr>
                <w:rFonts w:ascii="Times New Roman" w:hAnsi="Times New Roman" w:cs="Times New Roman"/>
                <w:color w:val="000000"/>
              </w:rPr>
              <w:t>pH</w:t>
            </w:r>
            <w:proofErr w:type="spellEnd"/>
            <w:r w:rsidRPr="001F3071">
              <w:rPr>
                <w:rFonts w:ascii="Times New Roman" w:hAnsi="Times New Roman" w:cs="Times New Roman"/>
                <w:color w:val="000000"/>
              </w:rPr>
              <w:t xml:space="preserve">, глюкоза, протеин, скрытая кровь, кетоны, билирубин, </w:t>
            </w:r>
            <w:proofErr w:type="spellStart"/>
            <w:r w:rsidRPr="001F3071">
              <w:rPr>
                <w:rFonts w:ascii="Times New Roman" w:hAnsi="Times New Roman" w:cs="Times New Roman"/>
                <w:color w:val="000000"/>
              </w:rPr>
              <w:t>уробилиноген</w:t>
            </w:r>
            <w:proofErr w:type="spellEnd"/>
            <w:r w:rsidRPr="001F3071">
              <w:rPr>
                <w:rFonts w:ascii="Times New Roman" w:hAnsi="Times New Roman" w:cs="Times New Roman"/>
                <w:color w:val="000000"/>
              </w:rPr>
              <w:t xml:space="preserve">, удельный вес, лейкоциты, аскорбиновая кислота, кальций, </w:t>
            </w:r>
            <w:proofErr w:type="spellStart"/>
            <w:r w:rsidRPr="001F3071">
              <w:rPr>
                <w:rFonts w:ascii="Times New Roman" w:hAnsi="Times New Roman" w:cs="Times New Roman"/>
                <w:color w:val="000000"/>
              </w:rPr>
              <w:t>микроальбумин</w:t>
            </w:r>
            <w:proofErr w:type="spellEnd"/>
            <w:r w:rsidRPr="001F307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1F3071">
              <w:rPr>
                <w:rFonts w:ascii="Times New Roman" w:hAnsi="Times New Roman" w:cs="Times New Roman"/>
                <w:color w:val="000000"/>
              </w:rPr>
              <w:t>креатинин</w:t>
            </w:r>
            <w:proofErr w:type="spellEnd"/>
            <w:r w:rsidRPr="001F3071">
              <w:rPr>
                <w:rFonts w:ascii="Times New Roman" w:hAnsi="Times New Roman" w:cs="Times New Roman"/>
                <w:color w:val="000000"/>
              </w:rPr>
              <w:t xml:space="preserve"> (плюс их соотношение).</w:t>
            </w:r>
            <w:proofErr w:type="gramEnd"/>
            <w:r w:rsidRPr="001F3071">
              <w:rPr>
                <w:rFonts w:ascii="Times New Roman" w:hAnsi="Times New Roman" w:cs="Times New Roman"/>
                <w:color w:val="000000"/>
              </w:rPr>
              <w:t xml:space="preserve"> Фасовка не менее 100 штук в упаковке. Калибровочное поле на каждой полоске. Общий срок годности </w:t>
            </w:r>
            <w:proofErr w:type="gramStart"/>
            <w:r w:rsidRPr="001F3071">
              <w:rPr>
                <w:rFonts w:ascii="Times New Roman" w:hAnsi="Times New Roman" w:cs="Times New Roman"/>
                <w:color w:val="000000"/>
              </w:rPr>
              <w:t>тест-полосок</w:t>
            </w:r>
            <w:proofErr w:type="gramEnd"/>
            <w:r w:rsidRPr="001F3071">
              <w:rPr>
                <w:rFonts w:ascii="Times New Roman" w:hAnsi="Times New Roman" w:cs="Times New Roman"/>
                <w:color w:val="000000"/>
              </w:rPr>
              <w:t xml:space="preserve"> не менее чем 1,5 года. Используется в полуавтоматическом мочевом анализаторе </w:t>
            </w:r>
            <w:proofErr w:type="spellStart"/>
            <w:r w:rsidRPr="001F3071">
              <w:rPr>
                <w:rFonts w:ascii="Times New Roman" w:hAnsi="Times New Roman" w:cs="Times New Roman"/>
                <w:color w:val="000000"/>
              </w:rPr>
              <w:t>UriLit</w:t>
            </w:r>
            <w:proofErr w:type="spellEnd"/>
            <w:r w:rsidRPr="001F3071">
              <w:rPr>
                <w:rFonts w:ascii="Times New Roman" w:hAnsi="Times New Roman" w:cs="Times New Roman"/>
                <w:color w:val="000000"/>
              </w:rPr>
              <w:t xml:space="preserve">. Наличие регистрационного удостоверения, сертификата соответствия системы ГОСТ </w:t>
            </w:r>
            <w:proofErr w:type="gramStart"/>
            <w:r w:rsidRPr="001F3071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1F3071">
              <w:rPr>
                <w:rFonts w:ascii="Times New Roman" w:hAnsi="Times New Roman" w:cs="Times New Roman"/>
                <w:color w:val="000000"/>
              </w:rPr>
              <w:t xml:space="preserve"> или документа о не обязательной сертификации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64BCCD90" w14:textId="6DC19567" w:rsidR="00F312AD" w:rsidRPr="002C18A0" w:rsidRDefault="00F312AD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071">
              <w:rPr>
                <w:rFonts w:ascii="Times New Roman" w:hAnsi="Times New Roman" w:cs="Times New Roman"/>
              </w:rPr>
              <w:t>уп</w:t>
            </w:r>
            <w:proofErr w:type="spellEnd"/>
            <w:r w:rsidRPr="001F30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A26EE0C" w14:textId="6D2ED552" w:rsidR="00F312AD" w:rsidRPr="002C18A0" w:rsidRDefault="00F312AD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07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</w:tbl>
    <w:p w14:paraId="2776BE01" w14:textId="77777777" w:rsidR="00C258AC" w:rsidRPr="00664FFA" w:rsidRDefault="00C258AC" w:rsidP="004614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C258AC" w:rsidRPr="00664FFA" w:rsidSect="00461448">
      <w:footerReference w:type="default" r:id="rId10"/>
      <w:pgSz w:w="11906" w:h="16838"/>
      <w:pgMar w:top="426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38290" w14:textId="77777777" w:rsidR="000818AB" w:rsidRDefault="000818AB" w:rsidP="00BB3E0F">
      <w:pPr>
        <w:spacing w:after="0" w:line="240" w:lineRule="auto"/>
      </w:pPr>
      <w:r>
        <w:separator/>
      </w:r>
    </w:p>
  </w:endnote>
  <w:endnote w:type="continuationSeparator" w:id="0">
    <w:p w14:paraId="0F8CCDD6" w14:textId="77777777" w:rsidR="000818AB" w:rsidRDefault="000818AB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F312AD">
          <w:rPr>
            <w:noProof/>
          </w:rPr>
          <w:t>2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6408E" w14:textId="77777777" w:rsidR="000818AB" w:rsidRDefault="000818AB" w:rsidP="00BB3E0F">
      <w:pPr>
        <w:spacing w:after="0" w:line="240" w:lineRule="auto"/>
      </w:pPr>
      <w:r>
        <w:separator/>
      </w:r>
    </w:p>
  </w:footnote>
  <w:footnote w:type="continuationSeparator" w:id="0">
    <w:p w14:paraId="06752819" w14:textId="77777777" w:rsidR="000818AB" w:rsidRDefault="000818AB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50A7B"/>
    <w:rsid w:val="00067432"/>
    <w:rsid w:val="00070FF6"/>
    <w:rsid w:val="000808EF"/>
    <w:rsid w:val="000818AB"/>
    <w:rsid w:val="000A5C99"/>
    <w:rsid w:val="000B00F0"/>
    <w:rsid w:val="000B1B32"/>
    <w:rsid w:val="000D0EB1"/>
    <w:rsid w:val="000D3B9B"/>
    <w:rsid w:val="000E25F9"/>
    <w:rsid w:val="000E6F37"/>
    <w:rsid w:val="000F5B00"/>
    <w:rsid w:val="00100532"/>
    <w:rsid w:val="0010069A"/>
    <w:rsid w:val="00113B80"/>
    <w:rsid w:val="00134165"/>
    <w:rsid w:val="001360CD"/>
    <w:rsid w:val="001644F7"/>
    <w:rsid w:val="00175330"/>
    <w:rsid w:val="00186BC8"/>
    <w:rsid w:val="001929ED"/>
    <w:rsid w:val="0019386F"/>
    <w:rsid w:val="001B25C6"/>
    <w:rsid w:val="001B7A3E"/>
    <w:rsid w:val="001B7C1F"/>
    <w:rsid w:val="001C40C1"/>
    <w:rsid w:val="001D11C6"/>
    <w:rsid w:val="001D3ED4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741F"/>
    <w:rsid w:val="00297507"/>
    <w:rsid w:val="002C76CD"/>
    <w:rsid w:val="002F4479"/>
    <w:rsid w:val="0031321B"/>
    <w:rsid w:val="00315ACE"/>
    <w:rsid w:val="00317D40"/>
    <w:rsid w:val="003303C4"/>
    <w:rsid w:val="00334AE0"/>
    <w:rsid w:val="0034441C"/>
    <w:rsid w:val="003572DD"/>
    <w:rsid w:val="00377891"/>
    <w:rsid w:val="00386E28"/>
    <w:rsid w:val="00392F0D"/>
    <w:rsid w:val="00396FFB"/>
    <w:rsid w:val="00397722"/>
    <w:rsid w:val="003A5049"/>
    <w:rsid w:val="003B0BE6"/>
    <w:rsid w:val="003B15CB"/>
    <w:rsid w:val="003B7EA9"/>
    <w:rsid w:val="003C4928"/>
    <w:rsid w:val="003D0624"/>
    <w:rsid w:val="003D59BC"/>
    <w:rsid w:val="003D7027"/>
    <w:rsid w:val="003F16F6"/>
    <w:rsid w:val="003F30FA"/>
    <w:rsid w:val="003F3DD0"/>
    <w:rsid w:val="00407ACC"/>
    <w:rsid w:val="00412344"/>
    <w:rsid w:val="00420E8C"/>
    <w:rsid w:val="00421FA9"/>
    <w:rsid w:val="00425A44"/>
    <w:rsid w:val="004411F1"/>
    <w:rsid w:val="00444EE8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5AC3"/>
    <w:rsid w:val="004D1731"/>
    <w:rsid w:val="004D40C9"/>
    <w:rsid w:val="004E431B"/>
    <w:rsid w:val="004F4121"/>
    <w:rsid w:val="00501267"/>
    <w:rsid w:val="00502FA8"/>
    <w:rsid w:val="0050371F"/>
    <w:rsid w:val="005041A8"/>
    <w:rsid w:val="0052061A"/>
    <w:rsid w:val="00534B44"/>
    <w:rsid w:val="005468AF"/>
    <w:rsid w:val="00570945"/>
    <w:rsid w:val="005736BF"/>
    <w:rsid w:val="00590C01"/>
    <w:rsid w:val="00592E4F"/>
    <w:rsid w:val="005A33C5"/>
    <w:rsid w:val="005B0D7E"/>
    <w:rsid w:val="005B7169"/>
    <w:rsid w:val="005C1989"/>
    <w:rsid w:val="005D2E1F"/>
    <w:rsid w:val="005D6955"/>
    <w:rsid w:val="005E0E0F"/>
    <w:rsid w:val="005E2D52"/>
    <w:rsid w:val="005F35DA"/>
    <w:rsid w:val="00614CA1"/>
    <w:rsid w:val="0063594A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739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3141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D4B00"/>
    <w:rsid w:val="007E146F"/>
    <w:rsid w:val="007E386D"/>
    <w:rsid w:val="007E6A3B"/>
    <w:rsid w:val="007E72D2"/>
    <w:rsid w:val="007F010D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F5F1A"/>
    <w:rsid w:val="0090004B"/>
    <w:rsid w:val="00903A0F"/>
    <w:rsid w:val="00904C3B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5320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786C"/>
    <w:rsid w:val="00A3278B"/>
    <w:rsid w:val="00A80235"/>
    <w:rsid w:val="00A84148"/>
    <w:rsid w:val="00A86F8A"/>
    <w:rsid w:val="00AA6AED"/>
    <w:rsid w:val="00AB253A"/>
    <w:rsid w:val="00AB6B12"/>
    <w:rsid w:val="00AC3041"/>
    <w:rsid w:val="00AC53C0"/>
    <w:rsid w:val="00AD30CA"/>
    <w:rsid w:val="00AD5812"/>
    <w:rsid w:val="00AD5E46"/>
    <w:rsid w:val="00AE39AA"/>
    <w:rsid w:val="00AF516F"/>
    <w:rsid w:val="00B10328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F1777"/>
    <w:rsid w:val="00BF29F2"/>
    <w:rsid w:val="00C01301"/>
    <w:rsid w:val="00C13A39"/>
    <w:rsid w:val="00C13E0B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941D0"/>
    <w:rsid w:val="00C94D11"/>
    <w:rsid w:val="00CA00B5"/>
    <w:rsid w:val="00CA5E52"/>
    <w:rsid w:val="00CA78C3"/>
    <w:rsid w:val="00CB7047"/>
    <w:rsid w:val="00CC32FB"/>
    <w:rsid w:val="00CC6A46"/>
    <w:rsid w:val="00CC7E6C"/>
    <w:rsid w:val="00CD0256"/>
    <w:rsid w:val="00CD6C22"/>
    <w:rsid w:val="00CE3D2D"/>
    <w:rsid w:val="00CF208F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72266"/>
    <w:rsid w:val="00D749D2"/>
    <w:rsid w:val="00DA2F6A"/>
    <w:rsid w:val="00DA76E8"/>
    <w:rsid w:val="00DD745C"/>
    <w:rsid w:val="00DE283C"/>
    <w:rsid w:val="00E020FF"/>
    <w:rsid w:val="00E51ED9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2EE8"/>
    <w:rsid w:val="00F96DFC"/>
    <w:rsid w:val="00FA0117"/>
    <w:rsid w:val="00FD2FC9"/>
    <w:rsid w:val="00FD53D6"/>
    <w:rsid w:val="00FD6948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C423-AAE0-4904-8805-C8949DB7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17</cp:revision>
  <cp:lastPrinted>2022-02-02T08:31:00Z</cp:lastPrinted>
  <dcterms:created xsi:type="dcterms:W3CDTF">2022-01-13T06:21:00Z</dcterms:created>
  <dcterms:modified xsi:type="dcterms:W3CDTF">2022-02-08T12:39:00Z</dcterms:modified>
</cp:coreProperties>
</file>