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A5BC1B1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D15F5B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174619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D15F5B">
        <w:rPr>
          <w:rFonts w:ascii="Times New Roman" w:hAnsi="Times New Roman" w:cs="Times New Roman"/>
          <w:b/>
          <w:bCs/>
          <w:kern w:val="2"/>
        </w:rPr>
        <w:t>323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64F8677E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D15F5B">
        <w:rPr>
          <w:rFonts w:ascii="Times New Roman" w:hAnsi="Times New Roman" w:cs="Times New Roman"/>
          <w:b/>
          <w:bCs/>
          <w:kern w:val="2"/>
        </w:rPr>
        <w:t>23080203001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236AB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4184DB9F" w:rsidR="008965A0" w:rsidRPr="006B3193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6B319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B3193" w:rsidRPr="006B3193">
              <w:rPr>
                <w:rFonts w:ascii="Times New Roman" w:hAnsi="Times New Roman" w:cs="Times New Roman"/>
                <w:b/>
                <w:i/>
                <w:color w:val="000000"/>
              </w:rPr>
              <w:t>датчика оригинального пульсоксиметрического взрослого многоразового к комплексам КАПД-02-СТ</w:t>
            </w:r>
            <w:r w:rsidR="003A3CE8" w:rsidRPr="006B319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C30CCB2" w:rsidR="00396FFB" w:rsidRPr="0015518C" w:rsidRDefault="006B3193" w:rsidP="006B3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128 133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двадцать восемь тысяч сто тридцать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7BC2699" w:rsidR="00396FFB" w:rsidRPr="0015518C" w:rsidRDefault="00D749D2" w:rsidP="00D1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752D4F7" w:rsidR="00396FFB" w:rsidRPr="0015518C" w:rsidRDefault="00396FFB" w:rsidP="00D1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0C6379D" w:rsidR="00396FFB" w:rsidRPr="0015518C" w:rsidRDefault="00D749D2" w:rsidP="00D1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15F5B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bookmarkStart w:id="0" w:name="_GoBack"/>
            <w:bookmarkEnd w:id="0"/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77" w:type="pct"/>
        <w:tblInd w:w="534" w:type="dxa"/>
        <w:tblLook w:val="04A0" w:firstRow="1" w:lastRow="0" w:firstColumn="1" w:lastColumn="0" w:noHBand="0" w:noVBand="1"/>
      </w:tblPr>
      <w:tblGrid>
        <w:gridCol w:w="567"/>
        <w:gridCol w:w="7229"/>
        <w:gridCol w:w="897"/>
        <w:gridCol w:w="847"/>
      </w:tblGrid>
      <w:tr w:rsidR="006B3193" w:rsidRPr="00022BE0" w14:paraId="008C5DA1" w14:textId="77777777" w:rsidTr="00B347F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AB8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1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7EE9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193">
              <w:rPr>
                <w:rFonts w:ascii="Times New Roman" w:hAnsi="Times New Roman" w:cs="Times New Roman"/>
                <w:b/>
              </w:rPr>
              <w:t>Наименование товара / Описание товара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70DC" w14:textId="77777777" w:rsidR="006B3193" w:rsidRPr="006B3193" w:rsidRDefault="006B3193" w:rsidP="00B347F6">
            <w:pPr>
              <w:pStyle w:val="af2"/>
              <w:jc w:val="center"/>
              <w:rPr>
                <w:rFonts w:cs="Times New Roman"/>
              </w:rPr>
            </w:pPr>
            <w:r w:rsidRPr="006B3193">
              <w:rPr>
                <w:rFonts w:cs="Times New Roman"/>
              </w:rPr>
              <w:t>Ед. изм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74F3" w14:textId="77777777" w:rsidR="006B3193" w:rsidRPr="006B3193" w:rsidRDefault="006B3193" w:rsidP="00B347F6">
            <w:pPr>
              <w:pStyle w:val="af2"/>
              <w:jc w:val="center"/>
              <w:rPr>
                <w:rFonts w:cs="Times New Roman"/>
              </w:rPr>
            </w:pPr>
            <w:r w:rsidRPr="006B3193">
              <w:rPr>
                <w:rFonts w:cs="Times New Roman"/>
              </w:rPr>
              <w:t>Кол-во</w:t>
            </w:r>
          </w:p>
        </w:tc>
      </w:tr>
      <w:tr w:rsidR="00B347F6" w:rsidRPr="00022BE0" w14:paraId="657CD84E" w14:textId="77777777" w:rsidTr="00B347F6">
        <w:trPr>
          <w:trHeight w:val="300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89BC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Датчик оригинальный пульсоксиметрический взрослый многоразовый к комплексам КАПД-02-СТ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40E34C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CD5A4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B3193" w:rsidRPr="00022BE0" w14:paraId="47AB5DDD" w14:textId="77777777" w:rsidTr="006B319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F7A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77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Регистрационное удостоверение - наличие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2C6B367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2814F944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465FAA37" w14:textId="77777777" w:rsidTr="006B3193">
        <w:trPr>
          <w:trHeight w:val="126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34E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231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Датчик обеспечивает непрерывный контроль за состоянием пациента (измерение SpO2 и гемодинамики) в условиях прямого интенсивного света, за счет ослабления паразитных емкостей между элементами схемы и пациентом. Элементы электрической схемы датчика не имеют электрического контакта с пациентом - наличие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513EEE1B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764168D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636FA561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D1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94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Длина кабеля – не менее 3м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A70CFF2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14E655A0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8778522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44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48D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Материал контактирующий с кожей человека  - полистирол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1A509240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2007709A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82AA7DE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43C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EAA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Прочность изоляции – не менее 5кВ.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F6045D1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6B63366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347441A1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CE21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A11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Мощность излучения - 1 мВт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4F2AAE3D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336B3F9D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4364BDF3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7DE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F07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Прямое напряжение - 2,2 В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402828F8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5FB87B72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7E0C09B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E95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2AA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Длина волны - 660 нм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172A0A4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158985DA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3695B7D6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CDE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23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Чип – микросхема в датчике - наличие</w:t>
            </w: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1D7C9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F00FAB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4E60" w14:textId="77777777" w:rsidR="00236ABA" w:rsidRDefault="00236ABA" w:rsidP="00BB3E0F">
      <w:pPr>
        <w:spacing w:after="0" w:line="240" w:lineRule="auto"/>
      </w:pPr>
      <w:r>
        <w:separator/>
      </w:r>
    </w:p>
  </w:endnote>
  <w:endnote w:type="continuationSeparator" w:id="0">
    <w:p w14:paraId="4C41F86E" w14:textId="77777777" w:rsidR="00236ABA" w:rsidRDefault="00236ABA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CDAF6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D15F5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2315" w14:textId="77777777" w:rsidR="00236ABA" w:rsidRDefault="00236ABA" w:rsidP="00BB3E0F">
      <w:pPr>
        <w:spacing w:after="0" w:line="240" w:lineRule="auto"/>
      </w:pPr>
      <w:r>
        <w:separator/>
      </w:r>
    </w:p>
  </w:footnote>
  <w:footnote w:type="continuationSeparator" w:id="0">
    <w:p w14:paraId="76F11294" w14:textId="77777777" w:rsidR="00236ABA" w:rsidRDefault="00236ABA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6F57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36ABA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372F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3193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3593"/>
    <w:rsid w:val="00AD5812"/>
    <w:rsid w:val="00AD5E46"/>
    <w:rsid w:val="00AE39AA"/>
    <w:rsid w:val="00AF516F"/>
    <w:rsid w:val="00B10328"/>
    <w:rsid w:val="00B16E1A"/>
    <w:rsid w:val="00B347F6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15F5B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FDCAFF9F-C477-4E24-9EDE-07E4742F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4899-02A2-460A-ABC4-5A2FEBDE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5</cp:revision>
  <cp:lastPrinted>2022-02-09T12:22:00Z</cp:lastPrinted>
  <dcterms:created xsi:type="dcterms:W3CDTF">2022-05-20T11:27:00Z</dcterms:created>
  <dcterms:modified xsi:type="dcterms:W3CDTF">2022-12-26T13:32:00Z</dcterms:modified>
</cp:coreProperties>
</file>