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86FCC" w14:textId="046BEBDE" w:rsidR="00614CA1" w:rsidRPr="00FE40F0" w:rsidRDefault="006639CA" w:rsidP="00664FFA">
      <w:pPr>
        <w:suppressAutoHyphens/>
        <w:spacing w:after="0" w:line="240" w:lineRule="auto"/>
        <w:jc w:val="center"/>
        <w:rPr>
          <w:rFonts w:ascii="Times New Roman" w:hAnsi="Times New Roman" w:cs="Times New Roman"/>
          <w:b/>
          <w:bCs/>
          <w:kern w:val="2"/>
        </w:rPr>
      </w:pPr>
      <w:r w:rsidRPr="00FE40F0">
        <w:rPr>
          <w:rFonts w:ascii="Times New Roman" w:eastAsia="Times New Roman" w:hAnsi="Times New Roman" w:cs="Times New Roman"/>
          <w:b/>
          <w:bCs/>
          <w:kern w:val="2"/>
          <w:lang w:eastAsia="ru-RU"/>
        </w:rPr>
        <w:t xml:space="preserve">Извещение о проведении </w:t>
      </w:r>
      <w:r w:rsidR="004A7D2E" w:rsidRPr="00FE40F0">
        <w:rPr>
          <w:rFonts w:ascii="Times New Roman" w:eastAsia="Times New Roman" w:hAnsi="Times New Roman" w:cs="Times New Roman"/>
          <w:b/>
          <w:bCs/>
          <w:kern w:val="2"/>
          <w:lang w:eastAsia="ru-RU"/>
        </w:rPr>
        <w:t xml:space="preserve">ценового </w:t>
      </w:r>
      <w:r w:rsidRPr="00FE40F0">
        <w:rPr>
          <w:rFonts w:ascii="Times New Roman" w:eastAsia="Times New Roman" w:hAnsi="Times New Roman" w:cs="Times New Roman"/>
          <w:b/>
          <w:bCs/>
          <w:kern w:val="2"/>
          <w:lang w:eastAsia="ru-RU"/>
        </w:rPr>
        <w:t xml:space="preserve">запроса </w:t>
      </w:r>
      <w:r w:rsidRPr="00FE40F0">
        <w:rPr>
          <w:rFonts w:ascii="Times New Roman" w:hAnsi="Times New Roman" w:cs="Times New Roman"/>
          <w:b/>
          <w:bCs/>
          <w:kern w:val="2"/>
        </w:rPr>
        <w:t>№</w:t>
      </w:r>
      <w:r w:rsidR="00E67109" w:rsidRPr="00FE40F0">
        <w:rPr>
          <w:rFonts w:ascii="Times New Roman" w:hAnsi="Times New Roman" w:cs="Times New Roman"/>
          <w:b/>
          <w:bCs/>
          <w:kern w:val="2"/>
        </w:rPr>
        <w:t xml:space="preserve"> </w:t>
      </w:r>
      <w:r w:rsidR="00BB38AF" w:rsidRPr="00BB38AF">
        <w:rPr>
          <w:rFonts w:ascii="Times New Roman" w:hAnsi="Times New Roman" w:cs="Times New Roman"/>
          <w:b/>
          <w:bCs/>
          <w:kern w:val="2"/>
        </w:rPr>
        <w:t>127817</w:t>
      </w:r>
      <w:bookmarkStart w:id="0" w:name="_GoBack"/>
      <w:bookmarkEnd w:id="0"/>
    </w:p>
    <w:p w14:paraId="40418849" w14:textId="47D555B6" w:rsidR="006639CA" w:rsidRPr="00FE40F0" w:rsidRDefault="00614CA1" w:rsidP="00664FFA">
      <w:pPr>
        <w:suppressAutoHyphens/>
        <w:spacing w:after="0" w:line="240" w:lineRule="auto"/>
        <w:jc w:val="center"/>
        <w:rPr>
          <w:rFonts w:ascii="Times New Roman" w:eastAsia="Times New Roman" w:hAnsi="Times New Roman" w:cs="Times New Roman"/>
          <w:b/>
          <w:bCs/>
          <w:i/>
          <w:iCs/>
          <w:kern w:val="2"/>
          <w:lang w:eastAsia="ru-RU"/>
        </w:rPr>
      </w:pPr>
      <w:r w:rsidRPr="00FE40F0">
        <w:rPr>
          <w:rFonts w:ascii="Times New Roman" w:hAnsi="Times New Roman" w:cs="Times New Roman"/>
          <w:b/>
          <w:bCs/>
          <w:kern w:val="2"/>
        </w:rPr>
        <w:t xml:space="preserve">Номер закупки: </w:t>
      </w:r>
      <w:r w:rsidR="00664FFA" w:rsidRPr="00FE40F0">
        <w:rPr>
          <w:rFonts w:ascii="Times New Roman" w:hAnsi="Times New Roman" w:cs="Times New Roman"/>
          <w:b/>
          <w:bCs/>
          <w:kern w:val="2"/>
        </w:rPr>
        <w:t>2202400000</w:t>
      </w:r>
      <w:r w:rsidR="001B6DAE">
        <w:rPr>
          <w:rFonts w:ascii="Times New Roman" w:hAnsi="Times New Roman" w:cs="Times New Roman"/>
          <w:b/>
          <w:bCs/>
          <w:kern w:val="2"/>
        </w:rPr>
        <w:t>7</w:t>
      </w:r>
      <w:r w:rsidR="00146361">
        <w:rPr>
          <w:rFonts w:ascii="Times New Roman" w:hAnsi="Times New Roman" w:cs="Times New Roman"/>
          <w:b/>
          <w:bCs/>
          <w:kern w:val="2"/>
        </w:rPr>
        <w:t>.2</w:t>
      </w:r>
      <w:r w:rsidR="00BB38AF">
        <w:rPr>
          <w:rFonts w:ascii="Times New Roman" w:hAnsi="Times New Roman" w:cs="Times New Roman"/>
          <w:b/>
          <w:bCs/>
          <w:kern w:val="2"/>
        </w:rPr>
        <w:t>3</w:t>
      </w:r>
    </w:p>
    <w:p w14:paraId="2D163C40" w14:textId="6374A986" w:rsidR="006639CA" w:rsidRPr="00FE40F0" w:rsidRDefault="006639CA" w:rsidP="00664FFA">
      <w:pPr>
        <w:spacing w:after="0" w:line="240" w:lineRule="auto"/>
        <w:jc w:val="center"/>
        <w:rPr>
          <w:rFonts w:ascii="Times New Roman" w:eastAsia="Times New Roman" w:hAnsi="Times New Roman" w:cs="Times New Roman"/>
          <w:bdr w:val="none" w:sz="0" w:space="0" w:color="auto" w:frame="1"/>
          <w:lang w:eastAsia="ru-RU"/>
        </w:rPr>
      </w:pPr>
      <w:r w:rsidRPr="00FE40F0">
        <w:rPr>
          <w:rFonts w:ascii="Times New Roman" w:eastAsia="Times New Roman" w:hAnsi="Times New Roman" w:cs="Times New Roman"/>
          <w:lang w:eastAsia="ru-RU"/>
        </w:rPr>
        <w:t xml:space="preserve">на право заключения договора </w:t>
      </w:r>
      <w:r w:rsidRPr="00FE40F0">
        <w:rPr>
          <w:rFonts w:ascii="Times New Roman" w:eastAsia="Times New Roman" w:hAnsi="Times New Roman" w:cs="Times New Roman"/>
          <w:bdr w:val="none" w:sz="0" w:space="0" w:color="auto" w:frame="1"/>
          <w:lang w:eastAsia="ru-RU"/>
        </w:rPr>
        <w:t xml:space="preserve">на </w:t>
      </w:r>
      <w:r w:rsidR="00E67109" w:rsidRPr="00FE40F0">
        <w:rPr>
          <w:rFonts w:ascii="Times New Roman" w:eastAsia="Times New Roman" w:hAnsi="Times New Roman" w:cs="Times New Roman"/>
          <w:i/>
          <w:iCs/>
          <w:bdr w:val="none" w:sz="0" w:space="0" w:color="auto" w:frame="1"/>
          <w:lang w:eastAsia="ru-RU"/>
        </w:rPr>
        <w:t xml:space="preserve">поставку </w:t>
      </w:r>
      <w:r w:rsidR="001B6DAE">
        <w:rPr>
          <w:rFonts w:ascii="Times New Roman" w:eastAsia="Times New Roman" w:hAnsi="Times New Roman" w:cs="Times New Roman"/>
          <w:i/>
          <w:iCs/>
          <w:bdr w:val="none" w:sz="0" w:space="0" w:color="auto" w:frame="1"/>
          <w:lang w:eastAsia="ru-RU"/>
        </w:rPr>
        <w:t>изделий медицинского назначения (</w:t>
      </w:r>
      <w:r w:rsidR="00BB38AF">
        <w:rPr>
          <w:rFonts w:ascii="Times New Roman" w:eastAsia="Times New Roman" w:hAnsi="Times New Roman" w:cs="Times New Roman"/>
          <w:i/>
          <w:iCs/>
          <w:bdr w:val="none" w:sz="0" w:space="0" w:color="auto" w:frame="1"/>
          <w:lang w:eastAsia="ru-RU"/>
        </w:rPr>
        <w:t>катетеры</w:t>
      </w:r>
      <w:r w:rsidR="001B6DAE">
        <w:rPr>
          <w:rFonts w:ascii="Times New Roman" w:eastAsia="Times New Roman" w:hAnsi="Times New Roman" w:cs="Times New Roman"/>
          <w:i/>
          <w:iCs/>
          <w:bdr w:val="none" w:sz="0" w:space="0" w:color="auto" w:frame="1"/>
          <w:lang w:eastAsia="ru-RU"/>
        </w:rPr>
        <w:t xml:space="preserve">) </w:t>
      </w:r>
      <w:r w:rsidR="0020106E" w:rsidRPr="00FE40F0">
        <w:rPr>
          <w:rFonts w:ascii="Times New Roman" w:eastAsia="Times New Roman" w:hAnsi="Times New Roman" w:cs="Times New Roman"/>
          <w:bdr w:val="none" w:sz="0" w:space="0" w:color="auto" w:frame="1"/>
          <w:lang w:eastAsia="ru-RU"/>
        </w:rPr>
        <w:t>(далее – Извещение</w:t>
      </w:r>
      <w:r w:rsidRPr="00FE40F0">
        <w:rPr>
          <w:rFonts w:ascii="Times New Roman" w:eastAsia="Times New Roman" w:hAnsi="Times New Roman" w:cs="Times New Roman"/>
          <w:bdr w:val="none" w:sz="0" w:space="0" w:color="auto" w:frame="1"/>
          <w:lang w:eastAsia="ru-RU"/>
        </w:rPr>
        <w:t>)</w:t>
      </w:r>
    </w:p>
    <w:p w14:paraId="49123406" w14:textId="6462B598" w:rsidR="006639CA" w:rsidRPr="00FE40F0" w:rsidRDefault="006639CA" w:rsidP="00664FFA">
      <w:pPr>
        <w:spacing w:after="0" w:line="240" w:lineRule="auto"/>
        <w:jc w:val="center"/>
        <w:rPr>
          <w:rFonts w:ascii="Times New Roman" w:eastAsia="Times New Roman" w:hAnsi="Times New Roman" w:cs="Times New Roman"/>
          <w:lang w:eastAsia="ru-RU"/>
        </w:rPr>
      </w:pPr>
      <w:r w:rsidRPr="00FE40F0">
        <w:rPr>
          <w:rFonts w:ascii="Times New Roman" w:eastAsia="Times New Roman" w:hAnsi="Times New Roman" w:cs="Times New Roman"/>
          <w:bdr w:val="none" w:sz="0" w:space="0" w:color="auto" w:frame="1"/>
          <w:lang w:eastAsia="ru-RU"/>
        </w:rPr>
        <w:t>для нужд</w:t>
      </w:r>
      <w:r w:rsidR="004A7D2E" w:rsidRPr="00FE40F0">
        <w:rPr>
          <w:rFonts w:ascii="Times New Roman" w:eastAsia="Times New Roman" w:hAnsi="Times New Roman" w:cs="Times New Roman"/>
          <w:bdr w:val="none" w:sz="0" w:space="0" w:color="auto" w:frame="1"/>
          <w:lang w:eastAsia="ru-RU"/>
        </w:rPr>
        <w:t xml:space="preserve"> </w:t>
      </w:r>
      <w:r w:rsidR="00E67109" w:rsidRPr="00FE40F0">
        <w:rPr>
          <w:rStyle w:val="20"/>
          <w:rFonts w:eastAsiaTheme="minorHAnsi"/>
          <w:b w:val="0"/>
          <w:bCs w:val="0"/>
          <w:i/>
          <w:iCs/>
        </w:rPr>
        <w:t>ЧУЗ «</w:t>
      </w:r>
      <w:r w:rsidR="00CC32FB" w:rsidRPr="00FE40F0">
        <w:rPr>
          <w:rStyle w:val="20"/>
          <w:rFonts w:eastAsiaTheme="minorHAnsi"/>
          <w:b w:val="0"/>
          <w:bCs w:val="0"/>
          <w:i/>
          <w:iCs/>
        </w:rPr>
        <w:t>КБ «РЖД-Медицина»</w:t>
      </w:r>
      <w:r w:rsidR="00E67109" w:rsidRPr="00FE40F0">
        <w:rPr>
          <w:rStyle w:val="20"/>
          <w:rFonts w:eastAsiaTheme="minorHAnsi"/>
          <w:b w:val="0"/>
          <w:bCs w:val="0"/>
          <w:i/>
          <w:iCs/>
        </w:rPr>
        <w:t xml:space="preserve"> г. Кирова»</w:t>
      </w:r>
    </w:p>
    <w:p w14:paraId="5A629CAD" w14:textId="77777777" w:rsidR="006639CA" w:rsidRPr="00FE40F0" w:rsidRDefault="006639CA" w:rsidP="00664FFA">
      <w:pPr>
        <w:spacing w:after="0" w:line="240" w:lineRule="auto"/>
        <w:jc w:val="center"/>
        <w:rPr>
          <w:rFonts w:ascii="Times New Roman" w:eastAsia="Times New Roman" w:hAnsi="Times New Roman" w:cs="Times New Roman"/>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FE40F0" w14:paraId="0C67C79F" w14:textId="77777777" w:rsidTr="00396FFB">
        <w:tc>
          <w:tcPr>
            <w:tcW w:w="568" w:type="dxa"/>
            <w:tcBorders>
              <w:top w:val="single" w:sz="4" w:space="0" w:color="000000"/>
              <w:left w:val="single" w:sz="4" w:space="0" w:color="000000"/>
              <w:bottom w:val="single" w:sz="4" w:space="0" w:color="000000"/>
              <w:right w:val="single" w:sz="4" w:space="0" w:color="000000"/>
            </w:tcBorders>
          </w:tcPr>
          <w:p w14:paraId="1421722A"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14:paraId="62257C83"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14:paraId="5326A3D3" w14:textId="01508DB0" w:rsidR="006639CA" w:rsidRPr="00FE40F0" w:rsidRDefault="004A7D2E"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Динамический ценовой з</w:t>
            </w:r>
            <w:r w:rsidR="006639CA" w:rsidRPr="00FE40F0">
              <w:rPr>
                <w:rFonts w:ascii="Times New Roman" w:eastAsia="Times New Roman" w:hAnsi="Times New Roman" w:cs="Times New Roman"/>
                <w:lang w:eastAsia="ru-RU"/>
              </w:rPr>
              <w:t>апрос</w:t>
            </w:r>
          </w:p>
        </w:tc>
      </w:tr>
      <w:tr w:rsidR="008D0735" w:rsidRPr="00FE40F0" w14:paraId="4DA52B62" w14:textId="77777777" w:rsidTr="00396FFB">
        <w:tc>
          <w:tcPr>
            <w:tcW w:w="568" w:type="dxa"/>
            <w:tcBorders>
              <w:top w:val="single" w:sz="4" w:space="0" w:color="000000"/>
              <w:left w:val="single" w:sz="4" w:space="0" w:color="000000"/>
              <w:bottom w:val="single" w:sz="4" w:space="0" w:color="000000"/>
              <w:right w:val="single" w:sz="4" w:space="0" w:color="000000"/>
            </w:tcBorders>
          </w:tcPr>
          <w:p w14:paraId="0461DCCE"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14:paraId="39608D99"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14:paraId="4824FA5A" w14:textId="3939E3BF" w:rsidR="006639CA" w:rsidRPr="00FE40F0" w:rsidRDefault="00E67109" w:rsidP="00664FFA">
            <w:pPr>
              <w:spacing w:after="0" w:line="240" w:lineRule="auto"/>
              <w:rPr>
                <w:rFonts w:ascii="Times New Roman" w:eastAsia="Times New Roman" w:hAnsi="Times New Roman" w:cs="Times New Roman"/>
                <w:lang w:eastAsia="ru-RU"/>
              </w:rPr>
            </w:pPr>
            <w:r w:rsidRPr="00FE40F0">
              <w:rPr>
                <w:rStyle w:val="20"/>
                <w:rFonts w:eastAsiaTheme="minorHAnsi"/>
                <w:b w:val="0"/>
                <w:bCs w:val="0"/>
              </w:rPr>
              <w:t>ЧУЗ «КБ «РЖД-Медицина» г. Кирова»</w:t>
            </w:r>
          </w:p>
        </w:tc>
      </w:tr>
      <w:tr w:rsidR="008D0735" w:rsidRPr="00FE40F0" w14:paraId="20F97D92" w14:textId="77777777" w:rsidTr="00396FFB">
        <w:tc>
          <w:tcPr>
            <w:tcW w:w="568" w:type="dxa"/>
            <w:tcBorders>
              <w:top w:val="single" w:sz="4" w:space="0" w:color="000000"/>
              <w:left w:val="single" w:sz="4" w:space="0" w:color="000000"/>
              <w:bottom w:val="single" w:sz="4" w:space="0" w:color="000000"/>
              <w:right w:val="single" w:sz="4" w:space="0" w:color="000000"/>
            </w:tcBorders>
          </w:tcPr>
          <w:p w14:paraId="547E1C87"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14:paraId="05193D4A"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14:paraId="3450F5FB" w14:textId="48FC7834" w:rsidR="006639CA" w:rsidRPr="00FE40F0" w:rsidRDefault="00E67109" w:rsidP="00664FFA">
            <w:pPr>
              <w:spacing w:after="0" w:line="240" w:lineRule="auto"/>
              <w:jc w:val="both"/>
              <w:rPr>
                <w:rFonts w:ascii="Times New Roman" w:eastAsia="Calibri" w:hAnsi="Times New Roman" w:cs="Times New Roman"/>
                <w:b/>
              </w:rPr>
            </w:pPr>
            <w:r w:rsidRPr="00FE40F0">
              <w:rPr>
                <w:rStyle w:val="2115pt"/>
                <w:rFonts w:eastAsiaTheme="minorHAnsi"/>
                <w:b w:val="0"/>
                <w:sz w:val="22"/>
                <w:szCs w:val="22"/>
              </w:rPr>
              <w:t>610001, г. Киров, Октябрьский проспект, 151</w:t>
            </w:r>
          </w:p>
        </w:tc>
      </w:tr>
      <w:tr w:rsidR="008D0735" w:rsidRPr="00FE40F0" w14:paraId="6987F70D" w14:textId="77777777" w:rsidTr="00E51ED9">
        <w:trPr>
          <w:trHeight w:val="70"/>
        </w:trPr>
        <w:tc>
          <w:tcPr>
            <w:tcW w:w="568" w:type="dxa"/>
            <w:tcBorders>
              <w:top w:val="single" w:sz="4" w:space="0" w:color="000000"/>
              <w:left w:val="single" w:sz="4" w:space="0" w:color="000000"/>
              <w:bottom w:val="single" w:sz="4" w:space="0" w:color="000000"/>
              <w:right w:val="single" w:sz="4" w:space="0" w:color="000000"/>
            </w:tcBorders>
          </w:tcPr>
          <w:p w14:paraId="1E530649"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14:paraId="7224D37E"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14:paraId="09D272BA" w14:textId="53649BB1" w:rsidR="00DA76E8" w:rsidRPr="00FE40F0" w:rsidRDefault="00E67109" w:rsidP="00664FFA">
            <w:pPr>
              <w:autoSpaceDE w:val="0"/>
              <w:autoSpaceDN w:val="0"/>
              <w:spacing w:after="0" w:line="240" w:lineRule="auto"/>
              <w:jc w:val="both"/>
              <w:rPr>
                <w:rFonts w:ascii="Times New Roman" w:eastAsia="Calibri" w:hAnsi="Times New Roman" w:cs="Times New Roman"/>
              </w:rPr>
            </w:pPr>
            <w:r w:rsidRPr="00FE40F0">
              <w:rPr>
                <w:rStyle w:val="2115pt"/>
                <w:rFonts w:eastAsiaTheme="minorHAnsi"/>
                <w:b w:val="0"/>
                <w:sz w:val="22"/>
                <w:szCs w:val="22"/>
              </w:rPr>
              <w:t>610001, г. Киров, Октябрьский проспект, 151</w:t>
            </w:r>
          </w:p>
        </w:tc>
      </w:tr>
      <w:tr w:rsidR="008D0735" w:rsidRPr="00FE40F0" w14:paraId="7648998A" w14:textId="77777777" w:rsidTr="00396FFB">
        <w:tc>
          <w:tcPr>
            <w:tcW w:w="568" w:type="dxa"/>
            <w:tcBorders>
              <w:top w:val="single" w:sz="4" w:space="0" w:color="000000"/>
              <w:left w:val="single" w:sz="4" w:space="0" w:color="000000"/>
              <w:bottom w:val="single" w:sz="4" w:space="0" w:color="000000"/>
              <w:right w:val="single" w:sz="4" w:space="0" w:color="000000"/>
            </w:tcBorders>
          </w:tcPr>
          <w:p w14:paraId="201D9161"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14:paraId="295F000B"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Официальный сайт</w:t>
            </w:r>
          </w:p>
          <w:p w14:paraId="3C917C9D"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hAnsi="Times New Roman" w:cs="Times New Roman"/>
                <w:bCs/>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14:paraId="34666BFA" w14:textId="77777777" w:rsidR="006639CA" w:rsidRPr="00FE40F0" w:rsidRDefault="006639CA" w:rsidP="00664FFA">
            <w:pPr>
              <w:spacing w:after="0" w:line="240" w:lineRule="auto"/>
              <w:rPr>
                <w:rFonts w:ascii="Times New Roman" w:hAnsi="Times New Roman" w:cs="Times New Roman"/>
                <w:bCs/>
              </w:rPr>
            </w:pPr>
            <w:r w:rsidRPr="00FE40F0">
              <w:rPr>
                <w:rFonts w:ascii="Times New Roman" w:hAnsi="Times New Roman" w:cs="Times New Roman"/>
                <w:bCs/>
              </w:rPr>
              <w:t xml:space="preserve">С документацией можно ознакомиться </w:t>
            </w:r>
          </w:p>
          <w:p w14:paraId="58492099" w14:textId="6F81DCB9" w:rsidR="006639CA" w:rsidRPr="00FE40F0" w:rsidRDefault="006639CA" w:rsidP="00664FFA">
            <w:pPr>
              <w:spacing w:after="0" w:line="240" w:lineRule="auto"/>
              <w:rPr>
                <w:rFonts w:ascii="Times New Roman" w:hAnsi="Times New Roman" w:cs="Times New Roman"/>
                <w:bCs/>
              </w:rPr>
            </w:pPr>
            <w:r w:rsidRPr="00FE40F0">
              <w:rPr>
                <w:rFonts w:ascii="Times New Roman" w:hAnsi="Times New Roman" w:cs="Times New Roman"/>
                <w:bCs/>
              </w:rPr>
              <w:t xml:space="preserve">на сайте </w:t>
            </w:r>
            <w:r w:rsidR="004A7D2E" w:rsidRPr="00FE40F0">
              <w:rPr>
                <w:rFonts w:ascii="Times New Roman" w:hAnsi="Times New Roman" w:cs="Times New Roman"/>
              </w:rPr>
              <w:t xml:space="preserve">http://zakupki.rzd-medicine.ru/ </w:t>
            </w:r>
          </w:p>
          <w:p w14:paraId="08747211" w14:textId="3E8ECFE8" w:rsidR="006639CA" w:rsidRPr="00FE40F0" w:rsidRDefault="006639CA" w:rsidP="00664FFA">
            <w:pPr>
              <w:spacing w:after="0" w:line="240" w:lineRule="auto"/>
              <w:rPr>
                <w:rFonts w:ascii="Times New Roman" w:eastAsia="Times New Roman" w:hAnsi="Times New Roman" w:cs="Times New Roman"/>
                <w:lang w:eastAsia="ru-RU"/>
              </w:rPr>
            </w:pPr>
          </w:p>
        </w:tc>
      </w:tr>
      <w:tr w:rsidR="008D0735" w:rsidRPr="00FE40F0" w14:paraId="7B7A8A97" w14:textId="77777777" w:rsidTr="00396FFB">
        <w:tc>
          <w:tcPr>
            <w:tcW w:w="568" w:type="dxa"/>
            <w:tcBorders>
              <w:top w:val="single" w:sz="4" w:space="0" w:color="000000"/>
              <w:left w:val="single" w:sz="4" w:space="0" w:color="000000"/>
              <w:bottom w:val="single" w:sz="4" w:space="0" w:color="000000"/>
              <w:right w:val="single" w:sz="4" w:space="0" w:color="000000"/>
            </w:tcBorders>
          </w:tcPr>
          <w:p w14:paraId="5A373925"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14:paraId="13981D95"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14:paraId="4DB38823" w14:textId="7451A09A" w:rsidR="006639CA" w:rsidRPr="00FE40F0" w:rsidRDefault="003D72EC" w:rsidP="00664FFA">
            <w:pPr>
              <w:spacing w:after="0" w:line="240" w:lineRule="auto"/>
              <w:rPr>
                <w:rFonts w:ascii="Times New Roman" w:eastAsia="Times New Roman" w:hAnsi="Times New Roman" w:cs="Times New Roman"/>
                <w:i/>
                <w:iCs/>
                <w:lang w:eastAsia="ru-RU"/>
              </w:rPr>
            </w:pPr>
            <w:hyperlink r:id="rId9" w:history="1">
              <w:r w:rsidR="00E67109" w:rsidRPr="00FE40F0">
                <w:rPr>
                  <w:rStyle w:val="a8"/>
                  <w:rFonts w:ascii="Times New Roman" w:hAnsi="Times New Roman" w:cs="Times New Roman"/>
                </w:rPr>
                <w:t>zakupki@rzdmed43.ru</w:t>
              </w:r>
            </w:hyperlink>
            <w:r w:rsidR="00E67109" w:rsidRPr="00FE40F0">
              <w:rPr>
                <w:rFonts w:ascii="Times New Roman" w:hAnsi="Times New Roman" w:cs="Times New Roman"/>
              </w:rPr>
              <w:t xml:space="preserve"> </w:t>
            </w:r>
          </w:p>
        </w:tc>
      </w:tr>
      <w:tr w:rsidR="008D0735" w:rsidRPr="00FE40F0" w14:paraId="5A012012" w14:textId="77777777" w:rsidTr="00396FFB">
        <w:tc>
          <w:tcPr>
            <w:tcW w:w="568" w:type="dxa"/>
            <w:tcBorders>
              <w:top w:val="single" w:sz="4" w:space="0" w:color="000000"/>
              <w:left w:val="single" w:sz="4" w:space="0" w:color="000000"/>
              <w:bottom w:val="single" w:sz="4" w:space="0" w:color="000000"/>
              <w:right w:val="single" w:sz="4" w:space="0" w:color="000000"/>
            </w:tcBorders>
          </w:tcPr>
          <w:p w14:paraId="2723C7EE"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14:paraId="22B9BFB8"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14:paraId="4AFCA98B" w14:textId="783E9734" w:rsidR="006639CA" w:rsidRPr="00FE40F0" w:rsidRDefault="006639CA" w:rsidP="00664FFA">
            <w:pPr>
              <w:spacing w:after="0" w:line="240" w:lineRule="auto"/>
              <w:rPr>
                <w:rFonts w:ascii="Times New Roman" w:eastAsia="Times New Roman" w:hAnsi="Times New Roman" w:cs="Times New Roman"/>
                <w:lang w:val="en-US" w:eastAsia="ru-RU"/>
              </w:rPr>
            </w:pPr>
            <w:r w:rsidRPr="00FE40F0">
              <w:rPr>
                <w:rFonts w:ascii="Times New Roman" w:eastAsia="Times New Roman" w:hAnsi="Times New Roman" w:cs="Times New Roman"/>
                <w:lang w:eastAsia="ru-RU"/>
              </w:rPr>
              <w:t>тел: (</w:t>
            </w:r>
            <w:r w:rsidR="00E67109" w:rsidRPr="00FE40F0">
              <w:rPr>
                <w:rFonts w:ascii="Times New Roman" w:eastAsia="Times New Roman" w:hAnsi="Times New Roman" w:cs="Times New Roman"/>
                <w:lang w:eastAsia="ru-RU"/>
              </w:rPr>
              <w:t>8332</w:t>
            </w:r>
            <w:r w:rsidRPr="00FE40F0">
              <w:rPr>
                <w:rFonts w:ascii="Times New Roman" w:eastAsia="Times New Roman" w:hAnsi="Times New Roman" w:cs="Times New Roman"/>
                <w:lang w:eastAsia="ru-RU"/>
              </w:rPr>
              <w:t xml:space="preserve">) </w:t>
            </w:r>
            <w:r w:rsidR="00E67109" w:rsidRPr="00FE40F0">
              <w:rPr>
                <w:rFonts w:ascii="Times New Roman" w:eastAsia="Times New Roman" w:hAnsi="Times New Roman" w:cs="Times New Roman"/>
                <w:lang w:eastAsia="ru-RU"/>
              </w:rPr>
              <w:t>60-28-19</w:t>
            </w:r>
          </w:p>
        </w:tc>
      </w:tr>
      <w:tr w:rsidR="008D0735" w:rsidRPr="00FE40F0" w14:paraId="168E9683" w14:textId="77777777" w:rsidTr="00396FFB">
        <w:tc>
          <w:tcPr>
            <w:tcW w:w="568" w:type="dxa"/>
            <w:tcBorders>
              <w:top w:val="single" w:sz="4" w:space="0" w:color="000000"/>
              <w:left w:val="single" w:sz="4" w:space="0" w:color="000000"/>
              <w:bottom w:val="single" w:sz="4" w:space="0" w:color="000000"/>
              <w:right w:val="single" w:sz="4" w:space="0" w:color="000000"/>
            </w:tcBorders>
          </w:tcPr>
          <w:p w14:paraId="783845ED"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14:paraId="21DF8AD0"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14:paraId="17DD0ED4" w14:textId="1E5AC31F" w:rsidR="006639CA" w:rsidRPr="00FE40F0" w:rsidRDefault="00E67109" w:rsidP="00664FFA">
            <w:pPr>
              <w:spacing w:after="0" w:line="240" w:lineRule="auto"/>
              <w:rPr>
                <w:rFonts w:ascii="Times New Roman" w:eastAsia="Times New Roman" w:hAnsi="Times New Roman" w:cs="Times New Roman"/>
                <w:i/>
                <w:iCs/>
                <w:lang w:eastAsia="ru-RU"/>
              </w:rPr>
            </w:pPr>
            <w:r w:rsidRPr="00FE40F0">
              <w:rPr>
                <w:rFonts w:ascii="Times New Roman" w:eastAsia="Times New Roman" w:hAnsi="Times New Roman" w:cs="Times New Roman"/>
                <w:i/>
                <w:iCs/>
                <w:lang w:eastAsia="ru-RU"/>
              </w:rPr>
              <w:t>Рябова Юлия Сергеевна</w:t>
            </w:r>
          </w:p>
        </w:tc>
      </w:tr>
      <w:tr w:rsidR="008D0735" w:rsidRPr="00FE40F0" w14:paraId="5F1D2F37" w14:textId="77777777" w:rsidTr="00396FFB">
        <w:tc>
          <w:tcPr>
            <w:tcW w:w="568" w:type="dxa"/>
            <w:tcBorders>
              <w:top w:val="single" w:sz="4" w:space="0" w:color="000000"/>
              <w:left w:val="single" w:sz="4" w:space="0" w:color="000000"/>
              <w:bottom w:val="single" w:sz="4" w:space="0" w:color="000000"/>
              <w:right w:val="single" w:sz="4" w:space="0" w:color="000000"/>
            </w:tcBorders>
          </w:tcPr>
          <w:p w14:paraId="0A5C5EA5" w14:textId="6202EAC7" w:rsidR="00AB253A" w:rsidRPr="00FE40F0" w:rsidRDefault="00AB253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14:paraId="14A7A315"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14:paraId="19319B1F" w14:textId="2769BE1E" w:rsidR="001B6DAE" w:rsidRDefault="00146361" w:rsidP="00664FFA">
            <w:pPr>
              <w:spacing w:after="0" w:line="240" w:lineRule="auto"/>
              <w:jc w:val="both"/>
              <w:rPr>
                <w:rFonts w:ascii="Times New Roman" w:eastAsia="Times New Roman" w:hAnsi="Times New Roman" w:cs="Times New Roman"/>
                <w:b/>
                <w:i/>
                <w:iCs/>
                <w:bdr w:val="none" w:sz="0" w:space="0" w:color="auto" w:frame="1"/>
                <w:lang w:eastAsia="ru-RU"/>
              </w:rPr>
            </w:pPr>
            <w:r>
              <w:rPr>
                <w:rFonts w:ascii="Times New Roman" w:eastAsia="Times New Roman" w:hAnsi="Times New Roman" w:cs="Times New Roman"/>
                <w:b/>
                <w:i/>
                <w:iCs/>
                <w:bdr w:val="none" w:sz="0" w:space="0" w:color="auto" w:frame="1"/>
                <w:lang w:eastAsia="ru-RU"/>
              </w:rPr>
              <w:t>П</w:t>
            </w:r>
            <w:r w:rsidR="001B6DAE" w:rsidRPr="001B6DAE">
              <w:rPr>
                <w:rFonts w:ascii="Times New Roman" w:eastAsia="Times New Roman" w:hAnsi="Times New Roman" w:cs="Times New Roman"/>
                <w:b/>
                <w:i/>
                <w:iCs/>
                <w:bdr w:val="none" w:sz="0" w:space="0" w:color="auto" w:frame="1"/>
                <w:lang w:eastAsia="ru-RU"/>
              </w:rPr>
              <w:t>оставк</w:t>
            </w:r>
            <w:r>
              <w:rPr>
                <w:rFonts w:ascii="Times New Roman" w:eastAsia="Times New Roman" w:hAnsi="Times New Roman" w:cs="Times New Roman"/>
                <w:b/>
                <w:i/>
                <w:iCs/>
                <w:bdr w:val="none" w:sz="0" w:space="0" w:color="auto" w:frame="1"/>
                <w:lang w:eastAsia="ru-RU"/>
              </w:rPr>
              <w:t>а</w:t>
            </w:r>
            <w:r w:rsidR="001B6DAE" w:rsidRPr="001B6DAE">
              <w:rPr>
                <w:rFonts w:ascii="Times New Roman" w:eastAsia="Times New Roman" w:hAnsi="Times New Roman" w:cs="Times New Roman"/>
                <w:b/>
                <w:i/>
                <w:iCs/>
                <w:bdr w:val="none" w:sz="0" w:space="0" w:color="auto" w:frame="1"/>
                <w:lang w:eastAsia="ru-RU"/>
              </w:rPr>
              <w:t xml:space="preserve"> изделий медицинского назначения (</w:t>
            </w:r>
            <w:r w:rsidR="00BB38AF">
              <w:rPr>
                <w:rFonts w:ascii="Times New Roman" w:eastAsia="Times New Roman" w:hAnsi="Times New Roman" w:cs="Times New Roman"/>
                <w:b/>
                <w:i/>
                <w:iCs/>
                <w:bdr w:val="none" w:sz="0" w:space="0" w:color="auto" w:frame="1"/>
                <w:lang w:eastAsia="ru-RU"/>
              </w:rPr>
              <w:t>катетеры</w:t>
            </w:r>
            <w:r w:rsidR="001B6DAE" w:rsidRPr="001B6DAE">
              <w:rPr>
                <w:rFonts w:ascii="Times New Roman" w:eastAsia="Times New Roman" w:hAnsi="Times New Roman" w:cs="Times New Roman"/>
                <w:b/>
                <w:i/>
                <w:iCs/>
                <w:bdr w:val="none" w:sz="0" w:space="0" w:color="auto" w:frame="1"/>
                <w:lang w:eastAsia="ru-RU"/>
              </w:rPr>
              <w:t>)</w:t>
            </w:r>
          </w:p>
          <w:p w14:paraId="608EBE08" w14:textId="1F18BEF8" w:rsidR="006639CA" w:rsidRPr="00FE40F0" w:rsidRDefault="001360CD" w:rsidP="00664FFA">
            <w:pPr>
              <w:spacing w:after="0" w:line="240" w:lineRule="auto"/>
              <w:jc w:val="both"/>
              <w:rPr>
                <w:rFonts w:ascii="Times New Roman" w:eastAsia="Times New Roman" w:hAnsi="Times New Roman" w:cs="Times New Roman"/>
                <w:lang w:eastAsia="ru-RU"/>
              </w:rPr>
            </w:pPr>
            <w:r w:rsidRPr="00FE40F0">
              <w:rPr>
                <w:rFonts w:ascii="Times New Roman" w:hAnsi="Times New Roman" w:cs="Times New Roman"/>
                <w:bCs/>
              </w:rPr>
              <w:t xml:space="preserve">Наименование, количество, характеристики </w:t>
            </w:r>
            <w:r w:rsidR="00AB253A" w:rsidRPr="00FE40F0">
              <w:rPr>
                <w:rFonts w:ascii="Times New Roman" w:hAnsi="Times New Roman" w:cs="Times New Roman"/>
                <w:bCs/>
              </w:rPr>
              <w:t>Товара указаны</w:t>
            </w:r>
            <w:r w:rsidRPr="00FE40F0">
              <w:rPr>
                <w:rFonts w:ascii="Times New Roman" w:hAnsi="Times New Roman" w:cs="Times New Roman"/>
                <w:bCs/>
              </w:rPr>
              <w:t xml:space="preserve"> в Техническом задании</w:t>
            </w:r>
            <w:r w:rsidR="00AB253A" w:rsidRPr="00FE40F0">
              <w:rPr>
                <w:rFonts w:ascii="Times New Roman" w:hAnsi="Times New Roman" w:cs="Times New Roman"/>
                <w:bCs/>
              </w:rPr>
              <w:t xml:space="preserve">, размещенном на сайте </w:t>
            </w:r>
            <w:r w:rsidR="00AB253A" w:rsidRPr="00FE40F0">
              <w:rPr>
                <w:rFonts w:ascii="Times New Roman" w:hAnsi="Times New Roman" w:cs="Times New Roman"/>
              </w:rPr>
              <w:t>http://zakupki.rzd-medicine.ru/</w:t>
            </w:r>
          </w:p>
        </w:tc>
      </w:tr>
      <w:tr w:rsidR="008D0735" w:rsidRPr="00FE40F0" w14:paraId="67EE4E2A" w14:textId="77777777" w:rsidTr="00E51ED9">
        <w:trPr>
          <w:trHeight w:val="105"/>
        </w:trPr>
        <w:tc>
          <w:tcPr>
            <w:tcW w:w="568" w:type="dxa"/>
            <w:tcBorders>
              <w:top w:val="single" w:sz="4" w:space="0" w:color="000000"/>
              <w:left w:val="single" w:sz="4" w:space="0" w:color="000000"/>
              <w:bottom w:val="single" w:sz="4" w:space="0" w:color="000000"/>
              <w:right w:val="single" w:sz="4" w:space="0" w:color="000000"/>
            </w:tcBorders>
          </w:tcPr>
          <w:p w14:paraId="7DA949E9" w14:textId="02F1DFD3"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1</w:t>
            </w:r>
            <w:r w:rsidR="00AB253A" w:rsidRPr="00FE40F0">
              <w:rPr>
                <w:rFonts w:ascii="Times New Roman" w:eastAsia="Times New Roman" w:hAnsi="Times New Roman" w:cs="Times New Roman"/>
                <w:lang w:eastAsia="ru-RU"/>
              </w:rPr>
              <w:t>0</w:t>
            </w:r>
          </w:p>
        </w:tc>
        <w:tc>
          <w:tcPr>
            <w:tcW w:w="3402" w:type="dxa"/>
            <w:tcBorders>
              <w:top w:val="single" w:sz="4" w:space="0" w:color="000000"/>
              <w:left w:val="single" w:sz="4" w:space="0" w:color="000000"/>
              <w:bottom w:val="single" w:sz="4" w:space="0" w:color="000000"/>
              <w:right w:val="single" w:sz="4" w:space="0" w:color="000000"/>
            </w:tcBorders>
            <w:hideMark/>
          </w:tcPr>
          <w:p w14:paraId="6285764A" w14:textId="2C393A36" w:rsidR="006639CA" w:rsidRPr="00FE40F0" w:rsidRDefault="006639CA" w:rsidP="00664FFA">
            <w:pPr>
              <w:spacing w:after="0" w:line="240" w:lineRule="auto"/>
              <w:rPr>
                <w:rFonts w:ascii="Times New Roman" w:eastAsia="Times New Roman" w:hAnsi="Times New Roman" w:cs="Times New Roman"/>
              </w:rPr>
            </w:pPr>
            <w:r w:rsidRPr="00FE40F0">
              <w:rPr>
                <w:rFonts w:ascii="Times New Roman" w:eastAsia="Times New Roman" w:hAnsi="Times New Roman" w:cs="Times New Roman"/>
                <w:lang w:eastAsia="ru-RU"/>
              </w:rPr>
              <w:t>Место поставки Товара</w:t>
            </w:r>
            <w:r w:rsidR="00E94068" w:rsidRPr="00FE40F0">
              <w:rPr>
                <w:rFonts w:ascii="Times New Roman" w:eastAsia="Times New Roman" w:hAnsi="Times New Roman" w:cs="Times New Roman"/>
                <w:lang w:eastAsia="ru-RU"/>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FBE05B8" w14:textId="05C4F401" w:rsidR="00E94068" w:rsidRPr="00FE40F0" w:rsidRDefault="00E67109" w:rsidP="00664FFA">
            <w:pPr>
              <w:spacing w:after="0" w:line="240" w:lineRule="auto"/>
              <w:jc w:val="both"/>
              <w:rPr>
                <w:rFonts w:ascii="Times New Roman" w:eastAsia="Times New Roman" w:hAnsi="Times New Roman" w:cs="Times New Roman"/>
                <w:lang w:eastAsia="ru-RU"/>
              </w:rPr>
            </w:pPr>
            <w:r w:rsidRPr="00FE40F0">
              <w:rPr>
                <w:rStyle w:val="2115pt"/>
                <w:rFonts w:eastAsiaTheme="minorHAnsi"/>
                <w:b w:val="0"/>
                <w:sz w:val="22"/>
                <w:szCs w:val="22"/>
              </w:rPr>
              <w:t>610001, г. Киров, Октябрьский проспект, 151</w:t>
            </w:r>
          </w:p>
        </w:tc>
      </w:tr>
      <w:tr w:rsidR="00396FFB" w:rsidRPr="00FE40F0" w14:paraId="1AEDC9F9" w14:textId="77777777" w:rsidTr="00396FFB">
        <w:tc>
          <w:tcPr>
            <w:tcW w:w="568" w:type="dxa"/>
            <w:tcBorders>
              <w:top w:val="single" w:sz="4" w:space="0" w:color="000000"/>
              <w:left w:val="single" w:sz="4" w:space="0" w:color="000000"/>
              <w:bottom w:val="single" w:sz="4" w:space="0" w:color="000000"/>
              <w:right w:val="single" w:sz="4" w:space="0" w:color="000000"/>
            </w:tcBorders>
          </w:tcPr>
          <w:p w14:paraId="3C3997DF" w14:textId="73A67AC8"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bCs/>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14:paraId="4D1D7E84" w14:textId="4C461167"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bCs/>
                <w:lang w:eastAsia="ru-RU"/>
              </w:rPr>
              <w:t>Срок годности</w:t>
            </w:r>
          </w:p>
        </w:tc>
        <w:tc>
          <w:tcPr>
            <w:tcW w:w="6662" w:type="dxa"/>
            <w:tcBorders>
              <w:top w:val="single" w:sz="4" w:space="0" w:color="000000"/>
              <w:left w:val="single" w:sz="4" w:space="0" w:color="000000"/>
              <w:bottom w:val="single" w:sz="4" w:space="0" w:color="000000"/>
              <w:right w:val="single" w:sz="4" w:space="0" w:color="000000"/>
            </w:tcBorders>
            <w:hideMark/>
          </w:tcPr>
          <w:p w14:paraId="409478DF" w14:textId="44FBA50A" w:rsidR="00841C46" w:rsidRPr="00FE40F0" w:rsidRDefault="00841C46" w:rsidP="00664FFA">
            <w:pPr>
              <w:pStyle w:val="2"/>
              <w:numPr>
                <w:ilvl w:val="0"/>
                <w:numId w:val="0"/>
              </w:numPr>
              <w:spacing w:line="240" w:lineRule="auto"/>
              <w:contextualSpacing/>
              <w:rPr>
                <w:sz w:val="22"/>
                <w:szCs w:val="22"/>
              </w:rPr>
            </w:pPr>
            <w:r w:rsidRPr="00FE40F0">
              <w:rPr>
                <w:sz w:val="22"/>
                <w:szCs w:val="22"/>
              </w:rPr>
              <w:t xml:space="preserve">- </w:t>
            </w:r>
            <w:r w:rsidR="00396FFB" w:rsidRPr="00FE40F0">
              <w:rPr>
                <w:sz w:val="22"/>
                <w:szCs w:val="22"/>
              </w:rPr>
              <w:t xml:space="preserve">Гарантированный остаточный срок годности (на момент поставки Заказчику) поставляемого товара должен быть не менее </w:t>
            </w:r>
            <w:r w:rsidR="00E67109" w:rsidRPr="00FE40F0">
              <w:rPr>
                <w:sz w:val="22"/>
                <w:szCs w:val="22"/>
              </w:rPr>
              <w:t xml:space="preserve">70 </w:t>
            </w:r>
            <w:r w:rsidR="00396FFB" w:rsidRPr="00FE40F0">
              <w:rPr>
                <w:sz w:val="22"/>
                <w:szCs w:val="22"/>
              </w:rPr>
              <w:t>% от срока, установленного производителем.</w:t>
            </w:r>
          </w:p>
        </w:tc>
      </w:tr>
      <w:tr w:rsidR="00396FFB" w:rsidRPr="00FE40F0" w14:paraId="1E9E3FAB" w14:textId="77777777" w:rsidTr="00396FFB">
        <w:tc>
          <w:tcPr>
            <w:tcW w:w="568" w:type="dxa"/>
            <w:tcBorders>
              <w:top w:val="single" w:sz="4" w:space="0" w:color="000000"/>
              <w:left w:val="single" w:sz="4" w:space="0" w:color="000000"/>
              <w:bottom w:val="single" w:sz="4" w:space="0" w:color="000000"/>
              <w:right w:val="single" w:sz="4" w:space="0" w:color="000000"/>
            </w:tcBorders>
          </w:tcPr>
          <w:p w14:paraId="6DDCE076" w14:textId="164AACB5"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lang w:eastAsia="ru-RU"/>
              </w:rPr>
              <w:t>12</w:t>
            </w:r>
          </w:p>
        </w:tc>
        <w:tc>
          <w:tcPr>
            <w:tcW w:w="3402" w:type="dxa"/>
            <w:tcBorders>
              <w:top w:val="single" w:sz="4" w:space="0" w:color="000000"/>
              <w:left w:val="single" w:sz="4" w:space="0" w:color="000000"/>
              <w:bottom w:val="single" w:sz="4" w:space="0" w:color="000000"/>
              <w:right w:val="single" w:sz="4" w:space="0" w:color="000000"/>
            </w:tcBorders>
          </w:tcPr>
          <w:p w14:paraId="4D9C0B40" w14:textId="51F58D5B"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lang w:eastAsia="ru-RU"/>
              </w:rPr>
              <w:t>Начальная (максимальная) цена договора</w:t>
            </w:r>
          </w:p>
        </w:tc>
        <w:tc>
          <w:tcPr>
            <w:tcW w:w="6662" w:type="dxa"/>
            <w:tcBorders>
              <w:top w:val="single" w:sz="4" w:space="0" w:color="000000"/>
              <w:left w:val="single" w:sz="4" w:space="0" w:color="000000"/>
              <w:bottom w:val="single" w:sz="4" w:space="0" w:color="000000"/>
              <w:right w:val="single" w:sz="4" w:space="0" w:color="000000"/>
            </w:tcBorders>
          </w:tcPr>
          <w:p w14:paraId="76686958" w14:textId="7513E4BB" w:rsidR="00396FFB" w:rsidRPr="00FE40F0" w:rsidRDefault="00BB38AF" w:rsidP="00BB38AF">
            <w:pPr>
              <w:spacing w:after="0" w:line="240" w:lineRule="auto"/>
              <w:rPr>
                <w:rFonts w:ascii="Times New Roman" w:hAnsi="Times New Roman" w:cs="Times New Roman"/>
              </w:rPr>
            </w:pPr>
            <w:r>
              <w:rPr>
                <w:rFonts w:ascii="Times New Roman" w:hAnsi="Times New Roman" w:cs="Times New Roman"/>
              </w:rPr>
              <w:t>16 430</w:t>
            </w:r>
            <w:r w:rsidR="00FE40F0" w:rsidRPr="00FE40F0">
              <w:rPr>
                <w:rFonts w:ascii="Times New Roman" w:hAnsi="Times New Roman" w:cs="Times New Roman"/>
              </w:rPr>
              <w:t xml:space="preserve"> </w:t>
            </w:r>
            <w:r w:rsidR="00BA1AD5" w:rsidRPr="00FE40F0">
              <w:rPr>
                <w:rFonts w:ascii="Times New Roman" w:hAnsi="Times New Roman" w:cs="Times New Roman"/>
              </w:rPr>
              <w:t>(</w:t>
            </w:r>
            <w:r>
              <w:rPr>
                <w:rFonts w:ascii="Times New Roman" w:hAnsi="Times New Roman" w:cs="Times New Roman"/>
              </w:rPr>
              <w:t>шестнадцать тысяч четыреста тридцать</w:t>
            </w:r>
            <w:r w:rsidR="00CE3D2D" w:rsidRPr="00FE40F0">
              <w:rPr>
                <w:rFonts w:ascii="Times New Roman" w:hAnsi="Times New Roman" w:cs="Times New Roman"/>
              </w:rPr>
              <w:t xml:space="preserve">) </w:t>
            </w:r>
            <w:r w:rsidR="00FE40F0">
              <w:rPr>
                <w:rFonts w:ascii="Times New Roman" w:hAnsi="Times New Roman" w:cs="Times New Roman"/>
              </w:rPr>
              <w:t>рубл</w:t>
            </w:r>
            <w:r w:rsidR="00647D00">
              <w:rPr>
                <w:rFonts w:ascii="Times New Roman" w:hAnsi="Times New Roman" w:cs="Times New Roman"/>
              </w:rPr>
              <w:t>ей</w:t>
            </w:r>
            <w:r w:rsidR="00FE40F0">
              <w:rPr>
                <w:rFonts w:ascii="Times New Roman" w:hAnsi="Times New Roman" w:cs="Times New Roman"/>
              </w:rPr>
              <w:t xml:space="preserve"> </w:t>
            </w:r>
            <w:r w:rsidR="00647D00">
              <w:rPr>
                <w:rFonts w:ascii="Times New Roman" w:hAnsi="Times New Roman" w:cs="Times New Roman"/>
              </w:rPr>
              <w:t>00</w:t>
            </w:r>
            <w:r w:rsidR="00BA1AD5" w:rsidRPr="00FE40F0">
              <w:rPr>
                <w:rFonts w:ascii="Times New Roman" w:hAnsi="Times New Roman" w:cs="Times New Roman"/>
              </w:rPr>
              <w:t xml:space="preserve"> копеек </w:t>
            </w:r>
          </w:p>
        </w:tc>
      </w:tr>
      <w:tr w:rsidR="00396FFB" w:rsidRPr="00FE40F0" w14:paraId="2B43A667" w14:textId="77777777" w:rsidTr="00396FFB">
        <w:tc>
          <w:tcPr>
            <w:tcW w:w="568" w:type="dxa"/>
            <w:tcBorders>
              <w:top w:val="single" w:sz="4" w:space="0" w:color="000000"/>
              <w:left w:val="single" w:sz="4" w:space="0" w:color="000000"/>
              <w:bottom w:val="single" w:sz="4" w:space="0" w:color="000000"/>
              <w:right w:val="single" w:sz="4" w:space="0" w:color="000000"/>
            </w:tcBorders>
          </w:tcPr>
          <w:p w14:paraId="2F6A0975" w14:textId="57A77A2A" w:rsidR="00396FFB" w:rsidRPr="00FE40F0" w:rsidRDefault="00396FFB"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bCs/>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14:paraId="11F9A998" w14:textId="5A2C2270" w:rsidR="00396FFB" w:rsidRPr="00FE40F0" w:rsidRDefault="00396FFB"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bCs/>
                <w:lang w:eastAsia="ru-RU"/>
              </w:rPr>
              <w:t>Срок, место и порядок подачи ценовых предложений участников закупки</w:t>
            </w:r>
          </w:p>
        </w:tc>
        <w:tc>
          <w:tcPr>
            <w:tcW w:w="6662" w:type="dxa"/>
            <w:tcBorders>
              <w:top w:val="single" w:sz="4" w:space="0" w:color="000000"/>
              <w:left w:val="single" w:sz="4" w:space="0" w:color="000000"/>
              <w:bottom w:val="single" w:sz="4" w:space="0" w:color="000000"/>
              <w:right w:val="single" w:sz="4" w:space="0" w:color="000000"/>
            </w:tcBorders>
            <w:hideMark/>
          </w:tcPr>
          <w:p w14:paraId="424D51B0" w14:textId="6A320896" w:rsidR="00396FFB" w:rsidRPr="00FE40F0" w:rsidRDefault="00396FFB" w:rsidP="00664FFA">
            <w:pPr>
              <w:spacing w:after="0" w:line="240" w:lineRule="auto"/>
              <w:jc w:val="both"/>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 xml:space="preserve">Заявки подаются </w:t>
            </w:r>
            <w:r w:rsidRPr="00FE40F0">
              <w:rPr>
                <w:rFonts w:ascii="Times New Roman" w:hAnsi="Times New Roman" w:cs="Times New Roman"/>
                <w:bCs/>
              </w:rPr>
              <w:t xml:space="preserve">на сайте </w:t>
            </w:r>
            <w:r w:rsidRPr="00FE40F0">
              <w:rPr>
                <w:rFonts w:ascii="Times New Roman" w:hAnsi="Times New Roman" w:cs="Times New Roman"/>
              </w:rPr>
              <w:t>http://zakupki.rzd-medicine.ru/</w:t>
            </w:r>
          </w:p>
        </w:tc>
      </w:tr>
      <w:tr w:rsidR="00396FFB" w:rsidRPr="00FE40F0" w14:paraId="6CA5045F" w14:textId="77777777" w:rsidTr="00396FFB">
        <w:tc>
          <w:tcPr>
            <w:tcW w:w="568" w:type="dxa"/>
            <w:tcBorders>
              <w:top w:val="single" w:sz="4" w:space="0" w:color="000000"/>
              <w:left w:val="single" w:sz="4" w:space="0" w:color="000000"/>
              <w:bottom w:val="single" w:sz="4" w:space="0" w:color="000000"/>
              <w:right w:val="single" w:sz="4" w:space="0" w:color="000000"/>
            </w:tcBorders>
          </w:tcPr>
          <w:p w14:paraId="11BA30B5" w14:textId="483E92CB"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bCs/>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14:paraId="2EEB40FC" w14:textId="17453C53"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bCs/>
                <w:lang w:eastAsia="ru-RU"/>
              </w:rPr>
              <w:t>Дата и время начала приема ценовых предложений</w:t>
            </w:r>
          </w:p>
        </w:tc>
        <w:tc>
          <w:tcPr>
            <w:tcW w:w="6662" w:type="dxa"/>
            <w:tcBorders>
              <w:top w:val="single" w:sz="4" w:space="0" w:color="000000"/>
              <w:left w:val="single" w:sz="4" w:space="0" w:color="000000"/>
              <w:bottom w:val="single" w:sz="4" w:space="0" w:color="000000"/>
              <w:right w:val="single" w:sz="4" w:space="0" w:color="000000"/>
            </w:tcBorders>
            <w:hideMark/>
          </w:tcPr>
          <w:p w14:paraId="43A6AF6F" w14:textId="4B1E9EEF" w:rsidR="00396FFB" w:rsidRPr="00FE40F0" w:rsidRDefault="00FE40F0" w:rsidP="001B6DAE">
            <w:pPr>
              <w:spacing w:after="0" w:line="240" w:lineRule="auto"/>
              <w:rPr>
                <w:rFonts w:ascii="Times New Roman" w:eastAsia="Times New Roman" w:hAnsi="Times New Roman" w:cs="Times New Roman"/>
                <w:color w:val="FF0000"/>
                <w:lang w:eastAsia="ru-RU"/>
              </w:rPr>
            </w:pPr>
            <w:r w:rsidRPr="00FE40F0">
              <w:rPr>
                <w:rFonts w:ascii="Times New Roman" w:eastAsia="Times New Roman" w:hAnsi="Times New Roman" w:cs="Times New Roman"/>
                <w:lang w:eastAsia="ru-RU"/>
              </w:rPr>
              <w:t>«2</w:t>
            </w:r>
            <w:r w:rsidR="001B6DAE">
              <w:rPr>
                <w:rFonts w:ascii="Times New Roman" w:eastAsia="Times New Roman" w:hAnsi="Times New Roman" w:cs="Times New Roman"/>
                <w:lang w:eastAsia="ru-RU"/>
              </w:rPr>
              <w:t>7</w:t>
            </w:r>
            <w:r w:rsidR="00396FFB" w:rsidRPr="00FE40F0">
              <w:rPr>
                <w:rFonts w:ascii="Times New Roman" w:eastAsia="Times New Roman" w:hAnsi="Times New Roman" w:cs="Times New Roman"/>
                <w:lang w:eastAsia="ru-RU"/>
              </w:rPr>
              <w:t xml:space="preserve">» </w:t>
            </w:r>
            <w:r w:rsidR="00E51ED9" w:rsidRPr="00FE40F0">
              <w:rPr>
                <w:rFonts w:ascii="Times New Roman" w:eastAsia="Times New Roman" w:hAnsi="Times New Roman" w:cs="Times New Roman"/>
                <w:lang w:eastAsia="ru-RU"/>
              </w:rPr>
              <w:t>января</w:t>
            </w:r>
            <w:r w:rsidR="007F22AB" w:rsidRPr="00FE40F0">
              <w:rPr>
                <w:rFonts w:ascii="Times New Roman" w:eastAsia="Times New Roman" w:hAnsi="Times New Roman" w:cs="Times New Roman"/>
                <w:lang w:eastAsia="ru-RU"/>
              </w:rPr>
              <w:t xml:space="preserve"> 202</w:t>
            </w:r>
            <w:r w:rsidR="00E51ED9" w:rsidRPr="00FE40F0">
              <w:rPr>
                <w:rFonts w:ascii="Times New Roman" w:eastAsia="Times New Roman" w:hAnsi="Times New Roman" w:cs="Times New Roman"/>
                <w:lang w:eastAsia="ru-RU"/>
              </w:rPr>
              <w:t>2</w:t>
            </w:r>
            <w:r w:rsidR="00396FFB" w:rsidRPr="00FE40F0">
              <w:rPr>
                <w:rFonts w:ascii="Times New Roman" w:eastAsia="Times New Roman" w:hAnsi="Times New Roman" w:cs="Times New Roman"/>
                <w:lang w:eastAsia="ru-RU"/>
              </w:rPr>
              <w:t xml:space="preserve"> г</w:t>
            </w:r>
            <w:r w:rsidR="00396FFB" w:rsidRPr="00FE40F0">
              <w:rPr>
                <w:rFonts w:ascii="Times New Roman" w:eastAsia="Times New Roman" w:hAnsi="Times New Roman" w:cs="Times New Roman"/>
                <w:color w:val="000000"/>
                <w:lang w:eastAsia="ru-RU"/>
              </w:rPr>
              <w:t>.</w:t>
            </w:r>
            <w:r w:rsidR="00396FFB" w:rsidRPr="00FE40F0">
              <w:rPr>
                <w:rFonts w:ascii="Times New Roman" w:eastAsia="Times New Roman" w:hAnsi="Times New Roman" w:cs="Times New Roman"/>
                <w:lang w:eastAsia="ru-RU"/>
              </w:rPr>
              <w:t xml:space="preserve"> в 1</w:t>
            </w:r>
            <w:r w:rsidR="001B6DAE">
              <w:rPr>
                <w:rFonts w:ascii="Times New Roman" w:eastAsia="Times New Roman" w:hAnsi="Times New Roman" w:cs="Times New Roman"/>
                <w:lang w:eastAsia="ru-RU"/>
              </w:rPr>
              <w:t>9</w:t>
            </w:r>
            <w:r w:rsidR="00396FFB" w:rsidRPr="00FE40F0">
              <w:rPr>
                <w:rFonts w:ascii="Times New Roman" w:eastAsia="Times New Roman" w:hAnsi="Times New Roman" w:cs="Times New Roman"/>
                <w:lang w:eastAsia="ru-RU"/>
              </w:rPr>
              <w:t xml:space="preserve"> ч.00 мин. (время московское).</w:t>
            </w:r>
          </w:p>
        </w:tc>
      </w:tr>
      <w:tr w:rsidR="00396FFB" w:rsidRPr="00FE40F0" w14:paraId="7BFAF31B" w14:textId="77777777" w:rsidTr="00396FFB">
        <w:tc>
          <w:tcPr>
            <w:tcW w:w="568" w:type="dxa"/>
            <w:tcBorders>
              <w:top w:val="single" w:sz="4" w:space="0" w:color="000000"/>
              <w:left w:val="single" w:sz="4" w:space="0" w:color="000000"/>
              <w:bottom w:val="single" w:sz="4" w:space="0" w:color="000000"/>
              <w:right w:val="single" w:sz="4" w:space="0" w:color="000000"/>
            </w:tcBorders>
          </w:tcPr>
          <w:p w14:paraId="391942E6" w14:textId="407C8E39"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bCs/>
                <w:lang w:eastAsia="ru-RU"/>
              </w:rPr>
              <w:t>15</w:t>
            </w:r>
          </w:p>
        </w:tc>
        <w:tc>
          <w:tcPr>
            <w:tcW w:w="3402" w:type="dxa"/>
            <w:tcBorders>
              <w:top w:val="single" w:sz="4" w:space="0" w:color="000000"/>
              <w:left w:val="single" w:sz="4" w:space="0" w:color="000000"/>
              <w:bottom w:val="single" w:sz="4" w:space="0" w:color="000000"/>
              <w:right w:val="single" w:sz="4" w:space="0" w:color="000000"/>
            </w:tcBorders>
          </w:tcPr>
          <w:p w14:paraId="192843E7" w14:textId="2E15F863"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bCs/>
                <w:lang w:eastAsia="ru-RU"/>
              </w:rPr>
              <w:t>Дата и время окончания приема ценовых предложений</w:t>
            </w:r>
          </w:p>
        </w:tc>
        <w:tc>
          <w:tcPr>
            <w:tcW w:w="6662" w:type="dxa"/>
            <w:tcBorders>
              <w:top w:val="single" w:sz="4" w:space="0" w:color="000000"/>
              <w:left w:val="single" w:sz="4" w:space="0" w:color="000000"/>
              <w:bottom w:val="single" w:sz="4" w:space="0" w:color="000000"/>
              <w:right w:val="single" w:sz="4" w:space="0" w:color="000000"/>
            </w:tcBorders>
          </w:tcPr>
          <w:p w14:paraId="38C1C04C" w14:textId="4B492C68" w:rsidR="00396FFB" w:rsidRPr="00FE40F0" w:rsidRDefault="00396FFB" w:rsidP="001B6DAE">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w:t>
            </w:r>
            <w:r w:rsidR="001B6DAE">
              <w:rPr>
                <w:rFonts w:ascii="Times New Roman" w:eastAsia="Times New Roman" w:hAnsi="Times New Roman" w:cs="Times New Roman"/>
                <w:lang w:eastAsia="ru-RU"/>
              </w:rPr>
              <w:t>31</w:t>
            </w:r>
            <w:r w:rsidRPr="00FE40F0">
              <w:rPr>
                <w:rFonts w:ascii="Times New Roman" w:eastAsia="Times New Roman" w:hAnsi="Times New Roman" w:cs="Times New Roman"/>
                <w:lang w:eastAsia="ru-RU"/>
              </w:rPr>
              <w:t xml:space="preserve">» </w:t>
            </w:r>
            <w:r w:rsidR="00E51ED9" w:rsidRPr="00FE40F0">
              <w:rPr>
                <w:rFonts w:ascii="Times New Roman" w:eastAsia="Times New Roman" w:hAnsi="Times New Roman" w:cs="Times New Roman"/>
                <w:lang w:eastAsia="ru-RU"/>
              </w:rPr>
              <w:t xml:space="preserve">января 2022 </w:t>
            </w:r>
            <w:r w:rsidRPr="00FE40F0">
              <w:rPr>
                <w:rFonts w:ascii="Times New Roman" w:eastAsia="Times New Roman" w:hAnsi="Times New Roman" w:cs="Times New Roman"/>
                <w:lang w:eastAsia="ru-RU"/>
              </w:rPr>
              <w:t>г</w:t>
            </w:r>
            <w:r w:rsidRPr="00FE40F0">
              <w:rPr>
                <w:rFonts w:ascii="Times New Roman" w:eastAsia="Times New Roman" w:hAnsi="Times New Roman" w:cs="Times New Roman"/>
                <w:color w:val="000000"/>
                <w:lang w:eastAsia="ru-RU"/>
              </w:rPr>
              <w:t>.</w:t>
            </w:r>
            <w:r w:rsidR="00664FFA" w:rsidRPr="00FE40F0">
              <w:rPr>
                <w:rFonts w:ascii="Times New Roman" w:eastAsia="Times New Roman" w:hAnsi="Times New Roman" w:cs="Times New Roman"/>
                <w:lang w:eastAsia="ru-RU"/>
              </w:rPr>
              <w:t xml:space="preserve"> в </w:t>
            </w:r>
            <w:r w:rsidR="001B6DAE">
              <w:rPr>
                <w:rFonts w:ascii="Times New Roman" w:eastAsia="Times New Roman" w:hAnsi="Times New Roman" w:cs="Times New Roman"/>
                <w:lang w:eastAsia="ru-RU"/>
              </w:rPr>
              <w:t>08</w:t>
            </w:r>
            <w:r w:rsidRPr="00FE40F0">
              <w:rPr>
                <w:rFonts w:ascii="Times New Roman" w:eastAsia="Times New Roman" w:hAnsi="Times New Roman" w:cs="Times New Roman"/>
                <w:lang w:eastAsia="ru-RU"/>
              </w:rPr>
              <w:t xml:space="preserve"> ч.00 мин. (время московское).</w:t>
            </w:r>
          </w:p>
        </w:tc>
      </w:tr>
      <w:tr w:rsidR="00396FFB" w:rsidRPr="00FE40F0" w14:paraId="07F55609" w14:textId="77777777" w:rsidTr="00396FFB">
        <w:tc>
          <w:tcPr>
            <w:tcW w:w="568" w:type="dxa"/>
            <w:tcBorders>
              <w:top w:val="single" w:sz="4" w:space="0" w:color="000000"/>
              <w:left w:val="single" w:sz="4" w:space="0" w:color="000000"/>
              <w:bottom w:val="single" w:sz="4" w:space="0" w:color="000000"/>
              <w:right w:val="single" w:sz="4" w:space="0" w:color="000000"/>
            </w:tcBorders>
          </w:tcPr>
          <w:p w14:paraId="7FCFE83F" w14:textId="26E50418"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bCs/>
                <w:lang w:eastAsia="ru-RU"/>
              </w:rPr>
              <w:t>16</w:t>
            </w:r>
          </w:p>
        </w:tc>
        <w:tc>
          <w:tcPr>
            <w:tcW w:w="3402" w:type="dxa"/>
            <w:tcBorders>
              <w:top w:val="single" w:sz="4" w:space="0" w:color="000000"/>
              <w:left w:val="single" w:sz="4" w:space="0" w:color="000000"/>
              <w:bottom w:val="single" w:sz="4" w:space="0" w:color="000000"/>
              <w:right w:val="single" w:sz="4" w:space="0" w:color="000000"/>
            </w:tcBorders>
          </w:tcPr>
          <w:p w14:paraId="660DB56A" w14:textId="1FE44B38"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color w:val="000000"/>
                <w:lang w:eastAsia="ru-RU"/>
              </w:rPr>
              <w:t xml:space="preserve">Дата рассмотрения ценовых предложений участников </w:t>
            </w:r>
            <w:r w:rsidR="00841C46" w:rsidRPr="00FE40F0">
              <w:rPr>
                <w:rFonts w:ascii="Times New Roman" w:eastAsia="Times New Roman" w:hAnsi="Times New Roman" w:cs="Times New Roman"/>
                <w:color w:val="000000"/>
                <w:lang w:eastAsia="ru-RU"/>
              </w:rPr>
              <w:t>закупки</w:t>
            </w:r>
          </w:p>
        </w:tc>
        <w:tc>
          <w:tcPr>
            <w:tcW w:w="6662" w:type="dxa"/>
            <w:tcBorders>
              <w:top w:val="single" w:sz="4" w:space="0" w:color="000000"/>
              <w:left w:val="single" w:sz="4" w:space="0" w:color="000000"/>
              <w:bottom w:val="single" w:sz="4" w:space="0" w:color="000000"/>
              <w:right w:val="single" w:sz="4" w:space="0" w:color="000000"/>
            </w:tcBorders>
          </w:tcPr>
          <w:p w14:paraId="6DA10039" w14:textId="77777777" w:rsidR="00396FFB" w:rsidRPr="00FE40F0" w:rsidRDefault="00396FFB" w:rsidP="00664FFA">
            <w:pPr>
              <w:spacing w:after="0" w:line="240" w:lineRule="auto"/>
              <w:jc w:val="both"/>
              <w:rPr>
                <w:rFonts w:ascii="Times New Roman" w:eastAsia="Times New Roman" w:hAnsi="Times New Roman" w:cs="Times New Roman"/>
                <w:lang w:eastAsia="ru-RU"/>
              </w:rPr>
            </w:pPr>
            <w:r w:rsidRPr="00FE40F0">
              <w:rPr>
                <w:rFonts w:ascii="Times New Roman" w:hAnsi="Times New Roman" w:cs="Times New Roman"/>
              </w:rPr>
              <w:t>http://zakupki.rzd-medicine.ru/</w:t>
            </w:r>
            <w:r w:rsidRPr="00FE40F0">
              <w:rPr>
                <w:rFonts w:ascii="Times New Roman" w:eastAsia="Times New Roman" w:hAnsi="Times New Roman" w:cs="Times New Roman"/>
                <w:lang w:eastAsia="ru-RU"/>
              </w:rPr>
              <w:t xml:space="preserve"> </w:t>
            </w:r>
          </w:p>
          <w:p w14:paraId="36F59F84" w14:textId="6728D501" w:rsidR="00396FFB" w:rsidRPr="00FE40F0" w:rsidRDefault="00E51ED9" w:rsidP="00FE40F0">
            <w:pPr>
              <w:spacing w:after="0" w:line="240" w:lineRule="auto"/>
              <w:jc w:val="both"/>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w:t>
            </w:r>
            <w:r w:rsidR="001B6DAE">
              <w:rPr>
                <w:rFonts w:ascii="Times New Roman" w:eastAsia="Times New Roman" w:hAnsi="Times New Roman" w:cs="Times New Roman"/>
                <w:lang w:eastAsia="ru-RU"/>
              </w:rPr>
              <w:t>31</w:t>
            </w:r>
            <w:r w:rsidR="001B6DAE" w:rsidRPr="00FE40F0">
              <w:rPr>
                <w:rFonts w:ascii="Times New Roman" w:eastAsia="Times New Roman" w:hAnsi="Times New Roman" w:cs="Times New Roman"/>
                <w:lang w:eastAsia="ru-RU"/>
              </w:rPr>
              <w:t xml:space="preserve">» января 2022 </w:t>
            </w:r>
            <w:r w:rsidR="00396FFB" w:rsidRPr="00FE40F0">
              <w:rPr>
                <w:rFonts w:ascii="Times New Roman" w:eastAsia="Times New Roman" w:hAnsi="Times New Roman" w:cs="Times New Roman"/>
                <w:lang w:eastAsia="ru-RU"/>
              </w:rPr>
              <w:t>г</w:t>
            </w:r>
            <w:proofErr w:type="gramStart"/>
            <w:r w:rsidR="00396FFB" w:rsidRPr="00FE40F0">
              <w:rPr>
                <w:rFonts w:ascii="Times New Roman" w:eastAsia="Times New Roman" w:hAnsi="Times New Roman" w:cs="Times New Roman"/>
                <w:color w:val="000000"/>
                <w:lang w:eastAsia="ru-RU"/>
              </w:rPr>
              <w:t>.</w:t>
            </w:r>
            <w:r w:rsidR="00396FFB" w:rsidRPr="00FE40F0">
              <w:rPr>
                <w:rFonts w:ascii="Times New Roman" w:eastAsia="Times New Roman" w:hAnsi="Times New Roman" w:cs="Times New Roman"/>
                <w:lang w:eastAsia="ru-RU"/>
              </w:rPr>
              <w:t>.</w:t>
            </w:r>
            <w:proofErr w:type="gramEnd"/>
          </w:p>
        </w:tc>
      </w:tr>
      <w:tr w:rsidR="00396FFB" w:rsidRPr="00FE40F0" w14:paraId="15DF9D2C" w14:textId="77777777" w:rsidTr="00396FFB">
        <w:tc>
          <w:tcPr>
            <w:tcW w:w="568" w:type="dxa"/>
            <w:tcBorders>
              <w:top w:val="single" w:sz="4" w:space="0" w:color="000000"/>
              <w:left w:val="single" w:sz="4" w:space="0" w:color="000000"/>
              <w:bottom w:val="single" w:sz="4" w:space="0" w:color="000000"/>
              <w:right w:val="single" w:sz="4" w:space="0" w:color="000000"/>
            </w:tcBorders>
          </w:tcPr>
          <w:p w14:paraId="7B6E350D" w14:textId="788A079D"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bCs/>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14:paraId="4DF62EC1" w14:textId="099A45BE"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bCs/>
                <w:lang w:eastAsia="ru-RU"/>
              </w:rPr>
              <w:t>Срок, в течение которого победитель ценового запроса или иной участник ценового запроса,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14:paraId="763A25C7" w14:textId="77777777" w:rsidR="00BF29F2" w:rsidRPr="00FE40F0" w:rsidRDefault="00BF29F2" w:rsidP="00664FFA">
            <w:pPr>
              <w:spacing w:after="0" w:line="240" w:lineRule="auto"/>
              <w:jc w:val="both"/>
              <w:rPr>
                <w:rFonts w:ascii="Times New Roman" w:hAnsi="Times New Roman" w:cs="Times New Roman"/>
                <w:bCs/>
              </w:rPr>
            </w:pPr>
            <w:r w:rsidRPr="00FE40F0">
              <w:rPr>
                <w:rFonts w:ascii="Times New Roman" w:hAnsi="Times New Roman" w:cs="Times New Roman"/>
                <w:bCs/>
              </w:rPr>
              <w:t xml:space="preserve">1. Договор может быть заключен в течение 2 (двух) дней </w:t>
            </w:r>
            <w:proofErr w:type="gramStart"/>
            <w:r w:rsidRPr="00FE40F0">
              <w:rPr>
                <w:rFonts w:ascii="Times New Roman" w:hAnsi="Times New Roman" w:cs="Times New Roman"/>
                <w:bCs/>
              </w:rPr>
              <w:t>с даты размещения</w:t>
            </w:r>
            <w:proofErr w:type="gramEnd"/>
            <w:r w:rsidRPr="00FE40F0">
              <w:rPr>
                <w:rFonts w:ascii="Times New Roman" w:hAnsi="Times New Roman" w:cs="Times New Roman"/>
                <w:bCs/>
              </w:rPr>
              <w:t xml:space="preserve"> на официальном сайте протокола рассмотрения ценовых предложений. В случаях, предусмотренных Положением о закупке товаров работ и услуг для нужд негосударственных учреждений здравоохранения ОАО «РЖД» от 5 марта 2021 г. №ЦДЗ-18 договор заключается после получения согласия Центральной дирекции здравоохранения ОАО «РЖД»</w:t>
            </w:r>
          </w:p>
          <w:p w14:paraId="2FC82F1E" w14:textId="77777777" w:rsidR="00BF29F2" w:rsidRPr="00FE40F0" w:rsidRDefault="00BF29F2" w:rsidP="00664FFA">
            <w:pPr>
              <w:spacing w:after="0" w:line="240" w:lineRule="auto"/>
              <w:jc w:val="both"/>
              <w:rPr>
                <w:rFonts w:ascii="Times New Roman" w:hAnsi="Times New Roman" w:cs="Times New Roman"/>
                <w:bCs/>
              </w:rPr>
            </w:pPr>
            <w:r w:rsidRPr="00FE40F0">
              <w:rPr>
                <w:rFonts w:ascii="Times New Roman" w:hAnsi="Times New Roman" w:cs="Times New Roman"/>
                <w:bCs/>
              </w:rPr>
              <w:t>2. Заказчик вправе отказаться от проведения ценового запроса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7657803D" w14:textId="2DC45410" w:rsidR="00396FFB" w:rsidRPr="00FE40F0" w:rsidRDefault="00BF29F2" w:rsidP="00664FFA">
            <w:pPr>
              <w:spacing w:after="0" w:line="240" w:lineRule="auto"/>
              <w:jc w:val="both"/>
              <w:rPr>
                <w:rFonts w:ascii="Times New Roman" w:eastAsia="Times New Roman" w:hAnsi="Times New Roman" w:cs="Times New Roman"/>
                <w:i/>
                <w:iCs/>
                <w:lang w:eastAsia="ru-RU"/>
              </w:rPr>
            </w:pPr>
            <w:r w:rsidRPr="00FE40F0">
              <w:rPr>
                <w:rFonts w:ascii="Times New Roman" w:hAnsi="Times New Roman" w:cs="Times New Roman"/>
                <w:bCs/>
              </w:rPr>
              <w:t xml:space="preserve">3. </w:t>
            </w:r>
            <w:proofErr w:type="gramStart"/>
            <w:r w:rsidRPr="00FE40F0">
              <w:rPr>
                <w:rFonts w:ascii="Times New Roman" w:hAnsi="Times New Roman" w:cs="Times New Roman"/>
                <w:bCs/>
              </w:rPr>
              <w:t>Если победитель ценового запроса не исполнил необходимые для заключения договора условия, Заказчик вправе заключить договор с участником закупки, предложившим в ценовом запросе такую же цену, как и победитель в проведении ценового запроса,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ценового запроса условий</w:t>
            </w:r>
            <w:proofErr w:type="gramEnd"/>
            <w:r w:rsidRPr="00FE40F0">
              <w:rPr>
                <w:rFonts w:ascii="Times New Roman" w:hAnsi="Times New Roman" w:cs="Times New Roman"/>
                <w:bCs/>
              </w:rPr>
              <w:t>. В таком случае заказчик направляет участнику, с которым заказчик планирует заключить договор, предложение заключить договор.</w:t>
            </w:r>
          </w:p>
        </w:tc>
      </w:tr>
      <w:tr w:rsidR="00396FFB" w:rsidRPr="00FE40F0" w14:paraId="2524F069" w14:textId="77777777" w:rsidTr="00396FFB">
        <w:trPr>
          <w:trHeight w:val="3428"/>
        </w:trPr>
        <w:tc>
          <w:tcPr>
            <w:tcW w:w="568" w:type="dxa"/>
            <w:tcBorders>
              <w:top w:val="single" w:sz="4" w:space="0" w:color="000000"/>
              <w:left w:val="single" w:sz="4" w:space="0" w:color="000000"/>
              <w:bottom w:val="single" w:sz="4" w:space="0" w:color="000000"/>
              <w:right w:val="single" w:sz="4" w:space="0" w:color="000000"/>
            </w:tcBorders>
          </w:tcPr>
          <w:p w14:paraId="3E9D61F3" w14:textId="25857BA4"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bCs/>
                <w:lang w:eastAsia="ru-RU"/>
              </w:rPr>
              <w:lastRenderedPageBreak/>
              <w:t xml:space="preserve">18 </w:t>
            </w:r>
          </w:p>
        </w:tc>
        <w:tc>
          <w:tcPr>
            <w:tcW w:w="3402" w:type="dxa"/>
            <w:tcBorders>
              <w:top w:val="single" w:sz="4" w:space="0" w:color="000000"/>
              <w:left w:val="single" w:sz="4" w:space="0" w:color="000000"/>
              <w:bottom w:val="single" w:sz="4" w:space="0" w:color="000000"/>
              <w:right w:val="single" w:sz="4" w:space="0" w:color="000000"/>
            </w:tcBorders>
            <w:hideMark/>
          </w:tcPr>
          <w:p w14:paraId="36C36D43" w14:textId="7A56022E" w:rsidR="00396FFB" w:rsidRPr="00FE40F0" w:rsidRDefault="00396FFB"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bCs/>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hideMark/>
          </w:tcPr>
          <w:p w14:paraId="13CF6183" w14:textId="77777777" w:rsidR="00BF29F2" w:rsidRPr="00FE40F0" w:rsidRDefault="00BF29F2" w:rsidP="00664FFA">
            <w:pPr>
              <w:spacing w:after="0" w:line="240" w:lineRule="auto"/>
              <w:jc w:val="both"/>
              <w:rPr>
                <w:rFonts w:ascii="Times New Roman" w:hAnsi="Times New Roman" w:cs="Times New Roman"/>
                <w:bCs/>
              </w:rPr>
            </w:pPr>
            <w:r w:rsidRPr="00FE40F0">
              <w:rPr>
                <w:rFonts w:ascii="Times New Roman" w:hAnsi="Times New Roman" w:cs="Times New Roman"/>
                <w:b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5 марта 2021 г. №ЦДЗ-18, размещенного на сайте Заказчика.</w:t>
            </w:r>
          </w:p>
          <w:p w14:paraId="15DC88DA" w14:textId="77777777" w:rsidR="00BF29F2" w:rsidRPr="00FE40F0" w:rsidRDefault="00BF29F2" w:rsidP="00664FFA">
            <w:pPr>
              <w:spacing w:after="0" w:line="240" w:lineRule="auto"/>
              <w:jc w:val="both"/>
              <w:rPr>
                <w:rFonts w:ascii="Times New Roman" w:hAnsi="Times New Roman" w:cs="Times New Roman"/>
                <w:bCs/>
              </w:rPr>
            </w:pPr>
            <w:r w:rsidRPr="00FE40F0">
              <w:rPr>
                <w:rFonts w:ascii="Times New Roman" w:hAnsi="Times New Roman" w:cs="Times New Roman"/>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14:paraId="487AD7C1" w14:textId="77777777" w:rsidR="00BF29F2" w:rsidRPr="00FE40F0" w:rsidRDefault="00BF29F2" w:rsidP="00664FFA">
            <w:pPr>
              <w:spacing w:after="0" w:line="240" w:lineRule="auto"/>
              <w:jc w:val="both"/>
              <w:rPr>
                <w:rFonts w:ascii="Times New Roman" w:hAnsi="Times New Roman" w:cs="Times New Roman"/>
                <w:bCs/>
              </w:rPr>
            </w:pPr>
            <w:r w:rsidRPr="00FE40F0">
              <w:rPr>
                <w:rFonts w:ascii="Times New Roman" w:hAnsi="Times New Roman" w:cs="Times New Roman"/>
                <w:bCs/>
              </w:rPr>
              <w:t>Процедура закупки может быть продлена с увеличением срока окончания приема ценовых предложений, а также срока рассмотрения ценовых предложений.</w:t>
            </w:r>
          </w:p>
          <w:p w14:paraId="2BB3E8AC" w14:textId="77777777" w:rsidR="00BF29F2" w:rsidRPr="00FE40F0" w:rsidRDefault="00BF29F2" w:rsidP="00664FFA">
            <w:pPr>
              <w:spacing w:after="0" w:line="240" w:lineRule="auto"/>
              <w:jc w:val="both"/>
              <w:rPr>
                <w:rFonts w:ascii="Times New Roman" w:hAnsi="Times New Roman" w:cs="Times New Roman"/>
                <w:bCs/>
              </w:rPr>
            </w:pPr>
            <w:r w:rsidRPr="00FE40F0">
              <w:rPr>
                <w:rFonts w:ascii="Times New Roman" w:hAnsi="Times New Roman" w:cs="Times New Roman"/>
                <w:bCs/>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14:paraId="0E992B75" w14:textId="2FF1D4FE" w:rsidR="00396FFB" w:rsidRPr="00FE40F0" w:rsidRDefault="00BF29F2" w:rsidP="00664FFA">
            <w:pPr>
              <w:spacing w:after="0" w:line="240" w:lineRule="auto"/>
              <w:jc w:val="both"/>
              <w:rPr>
                <w:rFonts w:ascii="Times New Roman" w:hAnsi="Times New Roman" w:cs="Times New Roman"/>
                <w:bCs/>
              </w:rPr>
            </w:pPr>
            <w:r w:rsidRPr="00FE40F0">
              <w:rPr>
                <w:rFonts w:ascii="Times New Roman" w:hAnsi="Times New Roman" w:cs="Times New Roman"/>
                <w:bCs/>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14:paraId="2107FE76" w14:textId="77777777" w:rsidR="00A80235" w:rsidRPr="00FE40F0" w:rsidRDefault="00A80235" w:rsidP="00664FFA">
      <w:pPr>
        <w:spacing w:after="0" w:line="240" w:lineRule="auto"/>
        <w:jc w:val="right"/>
        <w:rPr>
          <w:rFonts w:ascii="Times New Roman" w:eastAsia="Times New Roman" w:hAnsi="Times New Roman" w:cs="Times New Roman"/>
          <w:lang w:eastAsia="ru-RU"/>
        </w:rPr>
      </w:pPr>
    </w:p>
    <w:p w14:paraId="275A338E"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4A788C67"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0DAF1FA4"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125D905A"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2A7781E5"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45BF06AF"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4C702EE8"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06C45121"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3469001C"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3B35F096"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1F5B9019"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16B3CE40"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0AFC2573"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06356919"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4A0DA006"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07C0EC03"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0F2ADCCD"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7A65504D"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1BC6A425"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2E93D0D2"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77BED6A9"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6F3E1172"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3B302C97"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422B5F2B"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14EEC4F2"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270646F7"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36DD3D69"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6089AA27"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1C517F2C"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7D888F20"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3FF53334" w14:textId="77777777" w:rsidR="00FE40F0" w:rsidRPr="00FE40F0" w:rsidRDefault="00FE40F0" w:rsidP="00664FFA">
      <w:pPr>
        <w:spacing w:after="0" w:line="240" w:lineRule="auto"/>
        <w:ind w:firstLine="426"/>
        <w:jc w:val="center"/>
        <w:rPr>
          <w:rFonts w:ascii="Times New Roman" w:eastAsia="Times New Roman" w:hAnsi="Times New Roman" w:cs="Times New Roman"/>
          <w:lang w:eastAsia="ru-RU"/>
        </w:rPr>
      </w:pPr>
    </w:p>
    <w:p w14:paraId="1163EC21" w14:textId="77777777" w:rsidR="00C258AC" w:rsidRPr="00FE40F0" w:rsidRDefault="00C258AC" w:rsidP="00FE40F0">
      <w:pPr>
        <w:spacing w:after="0" w:line="240" w:lineRule="auto"/>
        <w:ind w:firstLine="426"/>
        <w:jc w:val="center"/>
        <w:rPr>
          <w:rFonts w:ascii="Times New Roman" w:hAnsi="Times New Roman" w:cs="Times New Roman"/>
        </w:rPr>
      </w:pPr>
      <w:r w:rsidRPr="00FE40F0">
        <w:rPr>
          <w:rFonts w:ascii="Times New Roman" w:hAnsi="Times New Roman" w:cs="Times New Roman"/>
        </w:rPr>
        <w:lastRenderedPageBreak/>
        <w:t>Техническое задание</w:t>
      </w:r>
    </w:p>
    <w:p w14:paraId="541C0ADC" w14:textId="01422882" w:rsidR="00C258AC" w:rsidRPr="00FE40F0" w:rsidRDefault="00C258AC" w:rsidP="00FE40F0">
      <w:pPr>
        <w:spacing w:after="0" w:line="240" w:lineRule="auto"/>
        <w:ind w:firstLine="426"/>
        <w:jc w:val="center"/>
        <w:rPr>
          <w:rFonts w:ascii="Times New Roman" w:hAnsi="Times New Roman" w:cs="Times New Roman"/>
        </w:rPr>
      </w:pPr>
      <w:r w:rsidRPr="00FE40F0">
        <w:rPr>
          <w:rFonts w:ascii="Times New Roman" w:hAnsi="Times New Roman" w:cs="Times New Roman"/>
        </w:rPr>
        <w:t xml:space="preserve">на поставку </w:t>
      </w:r>
      <w:r w:rsidR="001B6DAE">
        <w:rPr>
          <w:rFonts w:ascii="Times New Roman" w:hAnsi="Times New Roman" w:cs="Times New Roman"/>
        </w:rPr>
        <w:t>товара</w:t>
      </w:r>
      <w:r w:rsidR="00664FFA" w:rsidRPr="00FE40F0">
        <w:rPr>
          <w:rFonts w:ascii="Times New Roman" w:hAnsi="Times New Roman" w:cs="Times New Roman"/>
        </w:rPr>
        <w:t xml:space="preserve"> </w:t>
      </w:r>
    </w:p>
    <w:p w14:paraId="415822F6" w14:textId="77777777" w:rsidR="00BB38AF" w:rsidRPr="000824A5" w:rsidRDefault="00BB38AF" w:rsidP="00BB38AF">
      <w:pPr>
        <w:spacing w:after="0" w:line="240" w:lineRule="auto"/>
        <w:rPr>
          <w:rFonts w:ascii="Times New Roman" w:hAnsi="Times New Roman" w:cs="Times New Roman"/>
          <w:b/>
          <w:snapToGrid w:val="0"/>
          <w:color w:val="000000"/>
          <w:sz w:val="20"/>
          <w:szCs w:val="20"/>
        </w:rPr>
      </w:pPr>
    </w:p>
    <w:tbl>
      <w:tblPr>
        <w:tblW w:w="106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261"/>
        <w:gridCol w:w="5528"/>
        <w:gridCol w:w="708"/>
        <w:gridCol w:w="743"/>
      </w:tblGrid>
      <w:tr w:rsidR="00BB38AF" w:rsidRPr="000824A5" w14:paraId="3CB1C5B1" w14:textId="77777777" w:rsidTr="00BB38AF">
        <w:trPr>
          <w:trHeight w:val="20"/>
        </w:trPr>
        <w:tc>
          <w:tcPr>
            <w:tcW w:w="425" w:type="dxa"/>
            <w:tcBorders>
              <w:top w:val="single" w:sz="4" w:space="0" w:color="auto"/>
              <w:left w:val="single" w:sz="4" w:space="0" w:color="auto"/>
              <w:bottom w:val="single" w:sz="4" w:space="0" w:color="auto"/>
              <w:right w:val="single" w:sz="4" w:space="0" w:color="auto"/>
            </w:tcBorders>
            <w:vAlign w:val="center"/>
          </w:tcPr>
          <w:p w14:paraId="6D420571" w14:textId="77777777" w:rsidR="00BB38AF" w:rsidRPr="000824A5" w:rsidRDefault="00BB38AF" w:rsidP="00856B44">
            <w:pPr>
              <w:spacing w:after="0" w:line="240" w:lineRule="auto"/>
              <w:jc w:val="center"/>
              <w:rPr>
                <w:rFonts w:ascii="Times New Roman" w:hAnsi="Times New Roman" w:cs="Times New Roman"/>
                <w:b/>
                <w:snapToGrid w:val="0"/>
                <w:color w:val="000000"/>
                <w:sz w:val="20"/>
                <w:szCs w:val="20"/>
              </w:rPr>
            </w:pPr>
            <w:r w:rsidRPr="000824A5">
              <w:rPr>
                <w:rFonts w:ascii="Times New Roman" w:hAnsi="Times New Roman" w:cs="Times New Roman"/>
                <w:b/>
                <w:snapToGrid w:val="0"/>
                <w:color w:val="000000"/>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14:paraId="18D7A43C" w14:textId="77777777" w:rsidR="00BB38AF" w:rsidRPr="000824A5" w:rsidRDefault="00BB38AF" w:rsidP="00856B44">
            <w:pPr>
              <w:spacing w:after="0" w:line="240" w:lineRule="auto"/>
              <w:jc w:val="center"/>
              <w:rPr>
                <w:rFonts w:ascii="Times New Roman" w:hAnsi="Times New Roman" w:cs="Times New Roman"/>
                <w:b/>
                <w:snapToGrid w:val="0"/>
                <w:color w:val="000000"/>
                <w:sz w:val="20"/>
                <w:szCs w:val="20"/>
              </w:rPr>
            </w:pPr>
            <w:r w:rsidRPr="000824A5">
              <w:rPr>
                <w:rFonts w:ascii="Times New Roman" w:hAnsi="Times New Roman" w:cs="Times New Roman"/>
                <w:b/>
                <w:snapToGrid w:val="0"/>
                <w:color w:val="000000"/>
                <w:sz w:val="20"/>
                <w:szCs w:val="20"/>
              </w:rPr>
              <w:t>Наименование продукции</w:t>
            </w:r>
          </w:p>
        </w:tc>
        <w:tc>
          <w:tcPr>
            <w:tcW w:w="5528" w:type="dxa"/>
            <w:tcBorders>
              <w:top w:val="single" w:sz="4" w:space="0" w:color="auto"/>
              <w:left w:val="single" w:sz="4" w:space="0" w:color="auto"/>
              <w:bottom w:val="single" w:sz="4" w:space="0" w:color="auto"/>
              <w:right w:val="single" w:sz="4" w:space="0" w:color="auto"/>
            </w:tcBorders>
            <w:vAlign w:val="center"/>
          </w:tcPr>
          <w:p w14:paraId="23C43FBB" w14:textId="77777777" w:rsidR="00BB38AF" w:rsidRPr="000824A5" w:rsidRDefault="00BB38AF" w:rsidP="00856B44">
            <w:pPr>
              <w:spacing w:after="0" w:line="240" w:lineRule="auto"/>
              <w:jc w:val="center"/>
              <w:rPr>
                <w:rFonts w:ascii="Times New Roman" w:hAnsi="Times New Roman" w:cs="Times New Roman"/>
                <w:b/>
                <w:snapToGrid w:val="0"/>
                <w:color w:val="000000"/>
                <w:sz w:val="20"/>
                <w:szCs w:val="20"/>
              </w:rPr>
            </w:pPr>
            <w:r w:rsidRPr="000824A5">
              <w:rPr>
                <w:rFonts w:ascii="Times New Roman" w:hAnsi="Times New Roman" w:cs="Times New Roman"/>
                <w:b/>
                <w:snapToGrid w:val="0"/>
                <w:color w:val="000000"/>
                <w:sz w:val="20"/>
                <w:szCs w:val="20"/>
              </w:rPr>
              <w:t>Технические</w:t>
            </w:r>
          </w:p>
          <w:p w14:paraId="3ACDA9AC" w14:textId="77777777" w:rsidR="00BB38AF" w:rsidRPr="000824A5" w:rsidRDefault="00BB38AF" w:rsidP="00856B44">
            <w:pPr>
              <w:spacing w:after="0" w:line="240" w:lineRule="auto"/>
              <w:jc w:val="center"/>
              <w:rPr>
                <w:rFonts w:ascii="Times New Roman" w:hAnsi="Times New Roman" w:cs="Times New Roman"/>
                <w:b/>
                <w:snapToGrid w:val="0"/>
                <w:color w:val="000000"/>
                <w:sz w:val="20"/>
                <w:szCs w:val="20"/>
              </w:rPr>
            </w:pPr>
            <w:r w:rsidRPr="000824A5">
              <w:rPr>
                <w:rFonts w:ascii="Times New Roman" w:hAnsi="Times New Roman" w:cs="Times New Roman"/>
                <w:b/>
                <w:snapToGrid w:val="0"/>
                <w:color w:val="000000"/>
                <w:sz w:val="20"/>
                <w:szCs w:val="20"/>
              </w:rPr>
              <w:t>характеристики</w:t>
            </w:r>
          </w:p>
        </w:tc>
        <w:tc>
          <w:tcPr>
            <w:tcW w:w="708" w:type="dxa"/>
            <w:tcBorders>
              <w:top w:val="single" w:sz="4" w:space="0" w:color="auto"/>
              <w:left w:val="single" w:sz="4" w:space="0" w:color="auto"/>
              <w:bottom w:val="single" w:sz="4" w:space="0" w:color="auto"/>
              <w:right w:val="single" w:sz="4" w:space="0" w:color="auto"/>
            </w:tcBorders>
            <w:vAlign w:val="center"/>
          </w:tcPr>
          <w:p w14:paraId="7EF302EC" w14:textId="77777777" w:rsidR="00BB38AF" w:rsidRPr="000824A5" w:rsidRDefault="00BB38AF" w:rsidP="00856B44">
            <w:pPr>
              <w:spacing w:after="0" w:line="240" w:lineRule="auto"/>
              <w:jc w:val="center"/>
              <w:rPr>
                <w:rFonts w:ascii="Times New Roman" w:hAnsi="Times New Roman" w:cs="Times New Roman"/>
                <w:b/>
                <w:snapToGrid w:val="0"/>
                <w:color w:val="000000"/>
                <w:sz w:val="20"/>
                <w:szCs w:val="20"/>
              </w:rPr>
            </w:pPr>
            <w:r w:rsidRPr="000824A5">
              <w:rPr>
                <w:rFonts w:ascii="Times New Roman" w:hAnsi="Times New Roman" w:cs="Times New Roman"/>
                <w:b/>
                <w:snapToGrid w:val="0"/>
                <w:color w:val="000000"/>
                <w:sz w:val="20"/>
                <w:szCs w:val="20"/>
              </w:rPr>
              <w:t>Ед. изм.</w:t>
            </w:r>
          </w:p>
        </w:tc>
        <w:tc>
          <w:tcPr>
            <w:tcW w:w="743" w:type="dxa"/>
            <w:tcBorders>
              <w:top w:val="single" w:sz="4" w:space="0" w:color="auto"/>
              <w:left w:val="single" w:sz="4" w:space="0" w:color="auto"/>
              <w:bottom w:val="single" w:sz="4" w:space="0" w:color="auto"/>
              <w:right w:val="single" w:sz="4" w:space="0" w:color="auto"/>
            </w:tcBorders>
            <w:vAlign w:val="center"/>
          </w:tcPr>
          <w:p w14:paraId="4BC416F6" w14:textId="77777777" w:rsidR="00BB38AF" w:rsidRPr="000824A5" w:rsidRDefault="00BB38AF" w:rsidP="00856B44">
            <w:pPr>
              <w:spacing w:after="0" w:line="240" w:lineRule="auto"/>
              <w:jc w:val="center"/>
              <w:rPr>
                <w:rFonts w:ascii="Times New Roman" w:hAnsi="Times New Roman" w:cs="Times New Roman"/>
                <w:b/>
                <w:snapToGrid w:val="0"/>
                <w:color w:val="000000"/>
                <w:sz w:val="20"/>
                <w:szCs w:val="20"/>
              </w:rPr>
            </w:pPr>
            <w:r w:rsidRPr="000824A5">
              <w:rPr>
                <w:rFonts w:ascii="Times New Roman" w:hAnsi="Times New Roman" w:cs="Times New Roman"/>
                <w:b/>
                <w:snapToGrid w:val="0"/>
                <w:color w:val="000000"/>
                <w:sz w:val="20"/>
                <w:szCs w:val="20"/>
              </w:rPr>
              <w:t>Кол-во</w:t>
            </w:r>
          </w:p>
        </w:tc>
      </w:tr>
      <w:tr w:rsidR="00BB38AF" w:rsidRPr="000824A5" w14:paraId="446800D6" w14:textId="77777777" w:rsidTr="00BB38AF">
        <w:trPr>
          <w:trHeight w:val="20"/>
        </w:trPr>
        <w:tc>
          <w:tcPr>
            <w:tcW w:w="425" w:type="dxa"/>
            <w:tcBorders>
              <w:top w:val="single" w:sz="4" w:space="0" w:color="auto"/>
              <w:left w:val="single" w:sz="4" w:space="0" w:color="auto"/>
              <w:bottom w:val="single" w:sz="4" w:space="0" w:color="auto"/>
              <w:right w:val="single" w:sz="4" w:space="0" w:color="auto"/>
            </w:tcBorders>
            <w:vAlign w:val="center"/>
          </w:tcPr>
          <w:p w14:paraId="0AF9E77A" w14:textId="77777777" w:rsidR="00BB38AF" w:rsidRPr="000824A5" w:rsidRDefault="00BB38AF" w:rsidP="00856B44">
            <w:pPr>
              <w:spacing w:after="0" w:line="240" w:lineRule="auto"/>
              <w:jc w:val="center"/>
              <w:rPr>
                <w:rFonts w:ascii="Times New Roman" w:hAnsi="Times New Roman" w:cs="Times New Roman"/>
                <w:sz w:val="20"/>
                <w:szCs w:val="20"/>
              </w:rPr>
            </w:pPr>
            <w:r w:rsidRPr="000824A5">
              <w:rPr>
                <w:rFonts w:ascii="Times New Roman" w:hAnsi="Times New Roman" w:cs="Times New Roman"/>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tcPr>
          <w:p w14:paraId="3031F46F" w14:textId="77777777" w:rsidR="00BB38AF" w:rsidRPr="000824A5" w:rsidRDefault="00BB38AF" w:rsidP="00856B44">
            <w:pPr>
              <w:spacing w:after="0" w:line="240" w:lineRule="auto"/>
              <w:rPr>
                <w:rFonts w:ascii="Times New Roman" w:eastAsia="Times New Roman" w:hAnsi="Times New Roman" w:cs="Times New Roman"/>
                <w:color w:val="000000"/>
                <w:kern w:val="28"/>
                <w:sz w:val="20"/>
                <w:szCs w:val="20"/>
              </w:rPr>
            </w:pPr>
            <w:r w:rsidRPr="000824A5">
              <w:rPr>
                <w:rFonts w:ascii="Times New Roman" w:hAnsi="Times New Roman" w:cs="Times New Roman"/>
                <w:color w:val="000000"/>
                <w:sz w:val="20"/>
                <w:szCs w:val="20"/>
              </w:rPr>
              <w:t>Катетер уретральный постоянный для дренажа</w:t>
            </w:r>
          </w:p>
          <w:p w14:paraId="077B1A3F" w14:textId="77777777" w:rsidR="00BB38AF" w:rsidRPr="000824A5" w:rsidRDefault="00BB38AF" w:rsidP="00856B44">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p>
        </w:tc>
        <w:tc>
          <w:tcPr>
            <w:tcW w:w="5528" w:type="dxa"/>
            <w:tcBorders>
              <w:top w:val="single" w:sz="4" w:space="0" w:color="auto"/>
              <w:left w:val="single" w:sz="4" w:space="0" w:color="auto"/>
              <w:bottom w:val="single" w:sz="4" w:space="0" w:color="auto"/>
              <w:right w:val="single" w:sz="4" w:space="0" w:color="auto"/>
            </w:tcBorders>
          </w:tcPr>
          <w:p w14:paraId="18AAA726" w14:textId="77777777" w:rsidR="00BB38AF" w:rsidRPr="000824A5" w:rsidRDefault="00BB38AF" w:rsidP="00856B44">
            <w:pPr>
              <w:widowControl w:val="0"/>
              <w:overflowPunct w:val="0"/>
              <w:autoSpaceDE w:val="0"/>
              <w:autoSpaceDN w:val="0"/>
              <w:adjustRightInd w:val="0"/>
              <w:spacing w:after="0" w:line="240" w:lineRule="auto"/>
              <w:rPr>
                <w:rFonts w:ascii="Times New Roman" w:eastAsia="Times New Roman" w:hAnsi="Times New Roman" w:cs="Times New Roman"/>
                <w:iCs/>
                <w:kern w:val="28"/>
                <w:sz w:val="20"/>
                <w:szCs w:val="20"/>
              </w:rPr>
            </w:pPr>
            <w:r w:rsidRPr="000824A5">
              <w:rPr>
                <w:rFonts w:ascii="Times New Roman" w:hAnsi="Times New Roman" w:cs="Times New Roman"/>
                <w:iCs/>
                <w:sz w:val="20"/>
                <w:szCs w:val="20"/>
              </w:rPr>
              <w:t xml:space="preserve">Катетер уретральный </w:t>
            </w:r>
            <w:proofErr w:type="spellStart"/>
            <w:r w:rsidRPr="000824A5">
              <w:rPr>
                <w:rFonts w:ascii="Times New Roman" w:hAnsi="Times New Roman" w:cs="Times New Roman"/>
                <w:iCs/>
                <w:sz w:val="20"/>
                <w:szCs w:val="20"/>
              </w:rPr>
              <w:t>трехходовый</w:t>
            </w:r>
            <w:proofErr w:type="spellEnd"/>
            <w:r w:rsidRPr="000824A5">
              <w:rPr>
                <w:rFonts w:ascii="Times New Roman" w:hAnsi="Times New Roman" w:cs="Times New Roman"/>
                <w:iCs/>
                <w:sz w:val="20"/>
                <w:szCs w:val="20"/>
              </w:rPr>
              <w:t xml:space="preserve">: один канал для дренажа, второй - для раздувания баллона, третий - для ирригации. Для </w:t>
            </w:r>
            <w:proofErr w:type="spellStart"/>
            <w:r w:rsidRPr="000824A5">
              <w:rPr>
                <w:rFonts w:ascii="Times New Roman" w:hAnsi="Times New Roman" w:cs="Times New Roman"/>
                <w:iCs/>
                <w:sz w:val="20"/>
                <w:szCs w:val="20"/>
              </w:rPr>
              <w:t>постоперативного</w:t>
            </w:r>
            <w:proofErr w:type="spellEnd"/>
            <w:r w:rsidRPr="000824A5">
              <w:rPr>
                <w:rFonts w:ascii="Times New Roman" w:hAnsi="Times New Roman" w:cs="Times New Roman"/>
                <w:iCs/>
                <w:sz w:val="20"/>
                <w:szCs w:val="20"/>
              </w:rPr>
              <w:t xml:space="preserve"> дренажа, с </w:t>
            </w:r>
            <w:proofErr w:type="spellStart"/>
            <w:r w:rsidRPr="000824A5">
              <w:rPr>
                <w:rFonts w:ascii="Times New Roman" w:hAnsi="Times New Roman" w:cs="Times New Roman"/>
                <w:iCs/>
                <w:sz w:val="20"/>
                <w:szCs w:val="20"/>
              </w:rPr>
              <w:t>атравматичным</w:t>
            </w:r>
            <w:proofErr w:type="spellEnd"/>
            <w:r w:rsidRPr="000824A5">
              <w:rPr>
                <w:rFonts w:ascii="Times New Roman" w:hAnsi="Times New Roman" w:cs="Times New Roman"/>
                <w:iCs/>
                <w:sz w:val="20"/>
                <w:szCs w:val="20"/>
              </w:rPr>
              <w:t xml:space="preserve"> наконечником типа </w:t>
            </w:r>
            <w:proofErr w:type="spellStart"/>
            <w:r w:rsidRPr="000824A5">
              <w:rPr>
                <w:rFonts w:ascii="Times New Roman" w:hAnsi="Times New Roman" w:cs="Times New Roman"/>
                <w:iCs/>
                <w:sz w:val="20"/>
                <w:szCs w:val="20"/>
              </w:rPr>
              <w:t>Кувелер</w:t>
            </w:r>
            <w:proofErr w:type="spellEnd"/>
            <w:r w:rsidRPr="000824A5">
              <w:rPr>
                <w:rFonts w:ascii="Times New Roman" w:hAnsi="Times New Roman" w:cs="Times New Roman"/>
                <w:iCs/>
                <w:sz w:val="20"/>
                <w:szCs w:val="20"/>
              </w:rPr>
              <w:t xml:space="preserve"> для безопасной установки, из термопластичного, прозрачного поливинилхлорида. Баллон из латекса объемом не менее 75 мл для удержания катетера в мочевом пузыре после хирургического вмешательства, 2 боковых отверстия, расположенные по разные стороны со смещением вдоль катетера. Клапан для шприцев </w:t>
            </w:r>
            <w:proofErr w:type="spellStart"/>
            <w:r w:rsidRPr="000824A5">
              <w:rPr>
                <w:rFonts w:ascii="Times New Roman" w:hAnsi="Times New Roman" w:cs="Times New Roman"/>
                <w:iCs/>
                <w:sz w:val="20"/>
                <w:szCs w:val="20"/>
              </w:rPr>
              <w:t>Luer</w:t>
            </w:r>
            <w:proofErr w:type="spellEnd"/>
            <w:r w:rsidRPr="000824A5">
              <w:rPr>
                <w:rFonts w:ascii="Times New Roman" w:hAnsi="Times New Roman" w:cs="Times New Roman"/>
                <w:iCs/>
                <w:sz w:val="20"/>
                <w:szCs w:val="20"/>
              </w:rPr>
              <w:t xml:space="preserve"> и </w:t>
            </w:r>
            <w:proofErr w:type="spellStart"/>
            <w:r w:rsidRPr="000824A5">
              <w:rPr>
                <w:rFonts w:ascii="Times New Roman" w:hAnsi="Times New Roman" w:cs="Times New Roman"/>
                <w:iCs/>
                <w:sz w:val="20"/>
                <w:szCs w:val="20"/>
              </w:rPr>
              <w:t>Luer-Lock</w:t>
            </w:r>
            <w:proofErr w:type="spellEnd"/>
            <w:r w:rsidRPr="000824A5">
              <w:rPr>
                <w:rFonts w:ascii="Times New Roman" w:hAnsi="Times New Roman" w:cs="Times New Roman"/>
                <w:iCs/>
                <w:sz w:val="20"/>
                <w:szCs w:val="20"/>
              </w:rPr>
              <w:t>, длина не менее 42. Наличие красной полосы по всей длине катетера для визуального определения положения кончика катетера при установке, цветовой код размера для простоты визуального определения размера катетера. Размер СН 20. Стерильная индивидуальная упаковка.</w:t>
            </w:r>
          </w:p>
        </w:tc>
        <w:tc>
          <w:tcPr>
            <w:tcW w:w="708" w:type="dxa"/>
            <w:tcBorders>
              <w:top w:val="single" w:sz="4" w:space="0" w:color="auto"/>
              <w:left w:val="single" w:sz="4" w:space="0" w:color="auto"/>
              <w:bottom w:val="single" w:sz="4" w:space="0" w:color="auto"/>
              <w:right w:val="single" w:sz="4" w:space="0" w:color="auto"/>
            </w:tcBorders>
            <w:vAlign w:val="center"/>
          </w:tcPr>
          <w:p w14:paraId="65DB227C" w14:textId="77777777" w:rsidR="00BB38AF" w:rsidRPr="000824A5" w:rsidRDefault="00BB38AF" w:rsidP="00856B44">
            <w:pPr>
              <w:widowControl w:val="0"/>
              <w:overflowPunct w:val="0"/>
              <w:autoSpaceDE w:val="0"/>
              <w:autoSpaceDN w:val="0"/>
              <w:adjustRightInd w:val="0"/>
              <w:spacing w:after="0" w:line="240" w:lineRule="auto"/>
              <w:jc w:val="center"/>
              <w:rPr>
                <w:rFonts w:ascii="Times New Roman" w:eastAsia="Times New Roman" w:hAnsi="Times New Roman" w:cs="Times New Roman"/>
                <w:bCs/>
                <w:kern w:val="28"/>
                <w:sz w:val="20"/>
                <w:szCs w:val="20"/>
              </w:rPr>
            </w:pPr>
            <w:proofErr w:type="gramStart"/>
            <w:r w:rsidRPr="000824A5">
              <w:rPr>
                <w:rFonts w:ascii="Times New Roman" w:hAnsi="Times New Roman" w:cs="Times New Roman"/>
                <w:bCs/>
                <w:sz w:val="20"/>
                <w:szCs w:val="20"/>
              </w:rPr>
              <w:t>ш</w:t>
            </w:r>
            <w:proofErr w:type="gramEnd"/>
            <w:r w:rsidRPr="000824A5">
              <w:rPr>
                <w:rFonts w:ascii="Times New Roman" w:hAnsi="Times New Roman" w:cs="Times New Roman"/>
                <w:bCs/>
                <w:sz w:val="20"/>
                <w:szCs w:val="20"/>
              </w:rPr>
              <w:t>тука</w:t>
            </w:r>
          </w:p>
        </w:tc>
        <w:tc>
          <w:tcPr>
            <w:tcW w:w="743" w:type="dxa"/>
            <w:tcBorders>
              <w:top w:val="single" w:sz="4" w:space="0" w:color="auto"/>
              <w:left w:val="single" w:sz="4" w:space="0" w:color="auto"/>
              <w:bottom w:val="single" w:sz="4" w:space="0" w:color="auto"/>
              <w:right w:val="single" w:sz="4" w:space="0" w:color="auto"/>
            </w:tcBorders>
            <w:vAlign w:val="center"/>
          </w:tcPr>
          <w:p w14:paraId="22C6EC67" w14:textId="77777777" w:rsidR="00BB38AF" w:rsidRPr="000824A5" w:rsidRDefault="00BB38AF" w:rsidP="00856B44">
            <w:pPr>
              <w:widowControl w:val="0"/>
              <w:overflowPunct w:val="0"/>
              <w:autoSpaceDE w:val="0"/>
              <w:autoSpaceDN w:val="0"/>
              <w:adjustRightInd w:val="0"/>
              <w:spacing w:after="0" w:line="240" w:lineRule="auto"/>
              <w:jc w:val="center"/>
              <w:rPr>
                <w:rFonts w:ascii="Times New Roman" w:eastAsia="Times New Roman" w:hAnsi="Times New Roman" w:cs="Times New Roman"/>
                <w:bCs/>
                <w:kern w:val="28"/>
                <w:sz w:val="20"/>
                <w:szCs w:val="20"/>
              </w:rPr>
            </w:pPr>
            <w:r w:rsidRPr="000824A5">
              <w:rPr>
                <w:rFonts w:ascii="Times New Roman" w:hAnsi="Times New Roman" w:cs="Times New Roman"/>
                <w:bCs/>
                <w:sz w:val="20"/>
                <w:szCs w:val="20"/>
              </w:rPr>
              <w:t>10</w:t>
            </w:r>
          </w:p>
        </w:tc>
      </w:tr>
      <w:tr w:rsidR="00BB38AF" w:rsidRPr="000824A5" w14:paraId="767B1F5B" w14:textId="77777777" w:rsidTr="00BB38AF">
        <w:trPr>
          <w:trHeight w:val="20"/>
        </w:trPr>
        <w:tc>
          <w:tcPr>
            <w:tcW w:w="425" w:type="dxa"/>
            <w:tcBorders>
              <w:top w:val="single" w:sz="4" w:space="0" w:color="auto"/>
              <w:left w:val="single" w:sz="4" w:space="0" w:color="auto"/>
              <w:bottom w:val="single" w:sz="4" w:space="0" w:color="auto"/>
              <w:right w:val="single" w:sz="4" w:space="0" w:color="auto"/>
            </w:tcBorders>
            <w:vAlign w:val="center"/>
          </w:tcPr>
          <w:p w14:paraId="64F4EE47" w14:textId="77777777" w:rsidR="00BB38AF" w:rsidRPr="000824A5" w:rsidRDefault="00BB38AF" w:rsidP="00856B44">
            <w:pPr>
              <w:spacing w:after="0" w:line="240" w:lineRule="auto"/>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23660026" w14:textId="77777777" w:rsidR="00BB38AF" w:rsidRPr="000824A5" w:rsidRDefault="00BB38AF" w:rsidP="00856B44">
            <w:pPr>
              <w:spacing w:after="0" w:line="240" w:lineRule="auto"/>
              <w:rPr>
                <w:rFonts w:ascii="Times New Roman" w:eastAsia="Times New Roman" w:hAnsi="Times New Roman" w:cs="Times New Roman"/>
                <w:color w:val="000000"/>
                <w:kern w:val="28"/>
                <w:sz w:val="20"/>
                <w:szCs w:val="20"/>
              </w:rPr>
            </w:pPr>
            <w:r w:rsidRPr="000824A5">
              <w:rPr>
                <w:rFonts w:ascii="Times New Roman" w:hAnsi="Times New Roman" w:cs="Times New Roman"/>
                <w:color w:val="000000"/>
                <w:sz w:val="20"/>
                <w:szCs w:val="20"/>
              </w:rPr>
              <w:t>Катетер уретральный постоянный для дренажа</w:t>
            </w:r>
          </w:p>
          <w:p w14:paraId="1B2069EE" w14:textId="77777777" w:rsidR="00BB38AF" w:rsidRPr="000824A5" w:rsidRDefault="00BB38AF" w:rsidP="00856B44">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p>
        </w:tc>
        <w:tc>
          <w:tcPr>
            <w:tcW w:w="5528" w:type="dxa"/>
            <w:tcBorders>
              <w:top w:val="single" w:sz="4" w:space="0" w:color="auto"/>
              <w:left w:val="single" w:sz="4" w:space="0" w:color="auto"/>
              <w:bottom w:val="single" w:sz="4" w:space="0" w:color="auto"/>
              <w:right w:val="single" w:sz="4" w:space="0" w:color="auto"/>
            </w:tcBorders>
          </w:tcPr>
          <w:p w14:paraId="458C84CF" w14:textId="77777777" w:rsidR="00BB38AF" w:rsidRPr="000824A5" w:rsidRDefault="00BB38AF" w:rsidP="00856B44">
            <w:pPr>
              <w:widowControl w:val="0"/>
              <w:overflowPunct w:val="0"/>
              <w:autoSpaceDE w:val="0"/>
              <w:autoSpaceDN w:val="0"/>
              <w:adjustRightInd w:val="0"/>
              <w:spacing w:after="0" w:line="240" w:lineRule="auto"/>
              <w:rPr>
                <w:rFonts w:ascii="Times New Roman" w:eastAsia="Times New Roman" w:hAnsi="Times New Roman" w:cs="Times New Roman"/>
                <w:iCs/>
                <w:kern w:val="28"/>
                <w:sz w:val="20"/>
                <w:szCs w:val="20"/>
              </w:rPr>
            </w:pPr>
            <w:r w:rsidRPr="000824A5">
              <w:rPr>
                <w:rFonts w:ascii="Times New Roman" w:hAnsi="Times New Roman" w:cs="Times New Roman"/>
                <w:iCs/>
                <w:sz w:val="20"/>
                <w:szCs w:val="20"/>
              </w:rPr>
              <w:t xml:space="preserve">Катетер уретральный </w:t>
            </w:r>
            <w:proofErr w:type="spellStart"/>
            <w:r w:rsidRPr="000824A5">
              <w:rPr>
                <w:rFonts w:ascii="Times New Roman" w:hAnsi="Times New Roman" w:cs="Times New Roman"/>
                <w:iCs/>
                <w:sz w:val="20"/>
                <w:szCs w:val="20"/>
              </w:rPr>
              <w:t>трехходовый</w:t>
            </w:r>
            <w:proofErr w:type="spellEnd"/>
            <w:r w:rsidRPr="000824A5">
              <w:rPr>
                <w:rFonts w:ascii="Times New Roman" w:hAnsi="Times New Roman" w:cs="Times New Roman"/>
                <w:iCs/>
                <w:sz w:val="20"/>
                <w:szCs w:val="20"/>
              </w:rPr>
              <w:t xml:space="preserve">: один канал для дренажа, второй - для раздувания баллона, третий - для ирригации. </w:t>
            </w:r>
            <w:proofErr w:type="gramStart"/>
            <w:r w:rsidRPr="000824A5">
              <w:rPr>
                <w:rFonts w:ascii="Times New Roman" w:hAnsi="Times New Roman" w:cs="Times New Roman"/>
                <w:iCs/>
                <w:sz w:val="20"/>
                <w:szCs w:val="20"/>
              </w:rPr>
              <w:t>Выполнен</w:t>
            </w:r>
            <w:proofErr w:type="gramEnd"/>
            <w:r w:rsidRPr="000824A5">
              <w:rPr>
                <w:rFonts w:ascii="Times New Roman" w:hAnsi="Times New Roman" w:cs="Times New Roman"/>
                <w:iCs/>
                <w:sz w:val="20"/>
                <w:szCs w:val="20"/>
              </w:rPr>
              <w:t xml:space="preserve"> из </w:t>
            </w:r>
            <w:proofErr w:type="spellStart"/>
            <w:r w:rsidRPr="000824A5">
              <w:rPr>
                <w:rFonts w:ascii="Times New Roman" w:hAnsi="Times New Roman" w:cs="Times New Roman"/>
                <w:iCs/>
                <w:sz w:val="20"/>
                <w:szCs w:val="20"/>
              </w:rPr>
              <w:t>силиконизированного</w:t>
            </w:r>
            <w:proofErr w:type="spellEnd"/>
            <w:r w:rsidRPr="000824A5">
              <w:rPr>
                <w:rFonts w:ascii="Times New Roman" w:hAnsi="Times New Roman" w:cs="Times New Roman"/>
                <w:iCs/>
                <w:sz w:val="20"/>
                <w:szCs w:val="20"/>
              </w:rPr>
              <w:t xml:space="preserve"> латекса желтого цвета. </w:t>
            </w:r>
            <w:proofErr w:type="spellStart"/>
            <w:r w:rsidRPr="000824A5">
              <w:rPr>
                <w:rFonts w:ascii="Times New Roman" w:hAnsi="Times New Roman" w:cs="Times New Roman"/>
                <w:iCs/>
                <w:sz w:val="20"/>
                <w:szCs w:val="20"/>
              </w:rPr>
              <w:t>Атравматичный</w:t>
            </w:r>
            <w:proofErr w:type="spellEnd"/>
            <w:r w:rsidRPr="000824A5">
              <w:rPr>
                <w:rFonts w:ascii="Times New Roman" w:hAnsi="Times New Roman" w:cs="Times New Roman"/>
                <w:iCs/>
                <w:sz w:val="20"/>
                <w:szCs w:val="20"/>
              </w:rPr>
              <w:t xml:space="preserve"> наконечник цилиндрического типа для безопасной установки. Два овальных боковых дренажных отверстия, расположенные друг за другом для лучшего дренажа. Баллон 50 мл, воронка для мочеприемника, с указанием размера и рекомендуемого объема баллона. Канал для ирригации. Клапан для шприцев </w:t>
            </w:r>
            <w:proofErr w:type="spellStart"/>
            <w:r w:rsidRPr="000824A5">
              <w:rPr>
                <w:rFonts w:ascii="Times New Roman" w:hAnsi="Times New Roman" w:cs="Times New Roman"/>
                <w:iCs/>
                <w:sz w:val="20"/>
                <w:szCs w:val="20"/>
              </w:rPr>
              <w:t>Luer-Lock</w:t>
            </w:r>
            <w:proofErr w:type="spellEnd"/>
            <w:r w:rsidRPr="000824A5">
              <w:rPr>
                <w:rFonts w:ascii="Times New Roman" w:hAnsi="Times New Roman" w:cs="Times New Roman"/>
                <w:iCs/>
                <w:sz w:val="20"/>
                <w:szCs w:val="20"/>
              </w:rPr>
              <w:t>. Цветовой код размера. Размер СН 22, длина 40 см.</w:t>
            </w:r>
          </w:p>
        </w:tc>
        <w:tc>
          <w:tcPr>
            <w:tcW w:w="708" w:type="dxa"/>
            <w:tcBorders>
              <w:top w:val="single" w:sz="4" w:space="0" w:color="auto"/>
              <w:left w:val="single" w:sz="4" w:space="0" w:color="auto"/>
              <w:bottom w:val="single" w:sz="4" w:space="0" w:color="auto"/>
              <w:right w:val="single" w:sz="4" w:space="0" w:color="auto"/>
            </w:tcBorders>
            <w:vAlign w:val="center"/>
          </w:tcPr>
          <w:p w14:paraId="3ACFDFA0" w14:textId="77777777" w:rsidR="00BB38AF" w:rsidRPr="000824A5" w:rsidRDefault="00BB38AF" w:rsidP="00856B44">
            <w:pPr>
              <w:widowControl w:val="0"/>
              <w:overflowPunct w:val="0"/>
              <w:autoSpaceDE w:val="0"/>
              <w:autoSpaceDN w:val="0"/>
              <w:adjustRightInd w:val="0"/>
              <w:spacing w:after="0" w:line="240" w:lineRule="auto"/>
              <w:jc w:val="center"/>
              <w:rPr>
                <w:rFonts w:ascii="Times New Roman" w:eastAsia="Times New Roman" w:hAnsi="Times New Roman" w:cs="Times New Roman"/>
                <w:bCs/>
                <w:kern w:val="28"/>
                <w:sz w:val="20"/>
                <w:szCs w:val="20"/>
              </w:rPr>
            </w:pPr>
            <w:r w:rsidRPr="000824A5">
              <w:rPr>
                <w:rFonts w:ascii="Times New Roman" w:hAnsi="Times New Roman" w:cs="Times New Roman"/>
                <w:bCs/>
                <w:sz w:val="20"/>
                <w:szCs w:val="20"/>
              </w:rPr>
              <w:t>штука</w:t>
            </w:r>
          </w:p>
        </w:tc>
        <w:tc>
          <w:tcPr>
            <w:tcW w:w="743" w:type="dxa"/>
            <w:tcBorders>
              <w:top w:val="single" w:sz="4" w:space="0" w:color="auto"/>
              <w:left w:val="single" w:sz="4" w:space="0" w:color="auto"/>
              <w:bottom w:val="single" w:sz="4" w:space="0" w:color="auto"/>
              <w:right w:val="single" w:sz="4" w:space="0" w:color="auto"/>
            </w:tcBorders>
            <w:vAlign w:val="center"/>
          </w:tcPr>
          <w:p w14:paraId="53C2E294" w14:textId="77777777" w:rsidR="00BB38AF" w:rsidRPr="000824A5" w:rsidRDefault="00BB38AF" w:rsidP="00856B44">
            <w:pPr>
              <w:widowControl w:val="0"/>
              <w:overflowPunct w:val="0"/>
              <w:autoSpaceDE w:val="0"/>
              <w:autoSpaceDN w:val="0"/>
              <w:adjustRightInd w:val="0"/>
              <w:spacing w:after="0" w:line="240" w:lineRule="auto"/>
              <w:jc w:val="center"/>
              <w:rPr>
                <w:rFonts w:ascii="Times New Roman" w:eastAsia="Times New Roman" w:hAnsi="Times New Roman" w:cs="Times New Roman"/>
                <w:bCs/>
                <w:kern w:val="28"/>
                <w:sz w:val="20"/>
                <w:szCs w:val="20"/>
              </w:rPr>
            </w:pPr>
            <w:r w:rsidRPr="000824A5">
              <w:rPr>
                <w:rFonts w:ascii="Times New Roman" w:hAnsi="Times New Roman" w:cs="Times New Roman"/>
                <w:bCs/>
                <w:sz w:val="20"/>
                <w:szCs w:val="20"/>
              </w:rPr>
              <w:t>10</w:t>
            </w:r>
          </w:p>
        </w:tc>
      </w:tr>
    </w:tbl>
    <w:p w14:paraId="6C6ECCDC" w14:textId="77777777" w:rsidR="00BB38AF" w:rsidRPr="000824A5" w:rsidRDefault="00BB38AF" w:rsidP="00BB38AF">
      <w:pPr>
        <w:spacing w:after="0" w:line="240" w:lineRule="auto"/>
        <w:rPr>
          <w:rFonts w:ascii="Times New Roman" w:hAnsi="Times New Roman" w:cs="Times New Roman"/>
          <w:sz w:val="20"/>
          <w:szCs w:val="20"/>
        </w:rPr>
      </w:pPr>
    </w:p>
    <w:p w14:paraId="1362E73E" w14:textId="77777777" w:rsidR="001B6DAE" w:rsidRPr="00FE40F0" w:rsidRDefault="001B6DAE" w:rsidP="00664FFA">
      <w:pPr>
        <w:spacing w:after="0" w:line="240" w:lineRule="auto"/>
        <w:jc w:val="right"/>
        <w:rPr>
          <w:rFonts w:ascii="Times New Roman" w:eastAsia="Times New Roman" w:hAnsi="Times New Roman" w:cs="Times New Roman"/>
          <w:lang w:eastAsia="ru-RU"/>
        </w:rPr>
      </w:pPr>
    </w:p>
    <w:sectPr w:rsidR="001B6DAE" w:rsidRPr="00FE40F0" w:rsidSect="00470691">
      <w:footerReference w:type="default" r:id="rId10"/>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D97B5" w14:textId="77777777" w:rsidR="003D72EC" w:rsidRDefault="003D72EC" w:rsidP="00BB3E0F">
      <w:pPr>
        <w:spacing w:after="0" w:line="240" w:lineRule="auto"/>
      </w:pPr>
      <w:r>
        <w:separator/>
      </w:r>
    </w:p>
  </w:endnote>
  <w:endnote w:type="continuationSeparator" w:id="0">
    <w:p w14:paraId="3DD9038B" w14:textId="77777777" w:rsidR="003D72EC" w:rsidRDefault="003D72EC"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14:paraId="3B3398EA" w14:textId="77777777" w:rsidR="007F010D" w:rsidRDefault="007D4B00">
        <w:pPr>
          <w:pStyle w:val="ae"/>
          <w:jc w:val="right"/>
        </w:pPr>
        <w:r>
          <w:fldChar w:fldCharType="begin"/>
        </w:r>
        <w:r w:rsidR="007F010D">
          <w:instrText>PAGE   \* MERGEFORMAT</w:instrText>
        </w:r>
        <w:r>
          <w:fldChar w:fldCharType="separate"/>
        </w:r>
        <w:r w:rsidR="00BB38AF">
          <w:rPr>
            <w:noProof/>
          </w:rPr>
          <w:t>2</w:t>
        </w:r>
        <w:r>
          <w:fldChar w:fldCharType="end"/>
        </w:r>
      </w:p>
    </w:sdtContent>
  </w:sdt>
  <w:p w14:paraId="457E1339" w14:textId="77777777" w:rsidR="007F010D" w:rsidRDefault="007F010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7934D" w14:textId="77777777" w:rsidR="003D72EC" w:rsidRDefault="003D72EC" w:rsidP="00BB3E0F">
      <w:pPr>
        <w:spacing w:after="0" w:line="240" w:lineRule="auto"/>
      </w:pPr>
      <w:r>
        <w:separator/>
      </w:r>
    </w:p>
  </w:footnote>
  <w:footnote w:type="continuationSeparator" w:id="0">
    <w:p w14:paraId="19F36FCA" w14:textId="77777777" w:rsidR="003D72EC" w:rsidRDefault="003D72EC" w:rsidP="00BB3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3E0F"/>
    <w:rsid w:val="00016D8F"/>
    <w:rsid w:val="0002700B"/>
    <w:rsid w:val="000369FF"/>
    <w:rsid w:val="000451DD"/>
    <w:rsid w:val="00050A7B"/>
    <w:rsid w:val="00067432"/>
    <w:rsid w:val="00070FF6"/>
    <w:rsid w:val="000808EF"/>
    <w:rsid w:val="000A5C99"/>
    <w:rsid w:val="000B00F0"/>
    <w:rsid w:val="000D0EB1"/>
    <w:rsid w:val="000D3B9B"/>
    <w:rsid w:val="000E25F9"/>
    <w:rsid w:val="000E6F37"/>
    <w:rsid w:val="000F5B00"/>
    <w:rsid w:val="00100532"/>
    <w:rsid w:val="0010069A"/>
    <w:rsid w:val="00113B80"/>
    <w:rsid w:val="00134165"/>
    <w:rsid w:val="001360CD"/>
    <w:rsid w:val="00146361"/>
    <w:rsid w:val="001644F7"/>
    <w:rsid w:val="00175330"/>
    <w:rsid w:val="00186BC8"/>
    <w:rsid w:val="001929ED"/>
    <w:rsid w:val="0019386F"/>
    <w:rsid w:val="001B25C6"/>
    <w:rsid w:val="001B6DAE"/>
    <w:rsid w:val="001B7A3E"/>
    <w:rsid w:val="001B7C1F"/>
    <w:rsid w:val="001C40C1"/>
    <w:rsid w:val="001D11C6"/>
    <w:rsid w:val="001D3ED4"/>
    <w:rsid w:val="001E5645"/>
    <w:rsid w:val="0020106E"/>
    <w:rsid w:val="00216416"/>
    <w:rsid w:val="00225CF2"/>
    <w:rsid w:val="002453B3"/>
    <w:rsid w:val="002463E5"/>
    <w:rsid w:val="00246F69"/>
    <w:rsid w:val="00250993"/>
    <w:rsid w:val="00253536"/>
    <w:rsid w:val="002617B8"/>
    <w:rsid w:val="00265704"/>
    <w:rsid w:val="002666F1"/>
    <w:rsid w:val="002667F4"/>
    <w:rsid w:val="002769E7"/>
    <w:rsid w:val="00277B63"/>
    <w:rsid w:val="0028520F"/>
    <w:rsid w:val="00292B5C"/>
    <w:rsid w:val="0029741F"/>
    <w:rsid w:val="00297507"/>
    <w:rsid w:val="002C76CD"/>
    <w:rsid w:val="002F4479"/>
    <w:rsid w:val="0031321B"/>
    <w:rsid w:val="00315ACE"/>
    <w:rsid w:val="00317D40"/>
    <w:rsid w:val="00334AE0"/>
    <w:rsid w:val="0034441C"/>
    <w:rsid w:val="003572DD"/>
    <w:rsid w:val="00377891"/>
    <w:rsid w:val="00386E28"/>
    <w:rsid w:val="00392F0D"/>
    <w:rsid w:val="00396FFB"/>
    <w:rsid w:val="00397722"/>
    <w:rsid w:val="003A5049"/>
    <w:rsid w:val="003B0BE6"/>
    <w:rsid w:val="003B15CB"/>
    <w:rsid w:val="003B7EA9"/>
    <w:rsid w:val="003C4928"/>
    <w:rsid w:val="003D0624"/>
    <w:rsid w:val="003D59BC"/>
    <w:rsid w:val="003D7027"/>
    <w:rsid w:val="003D72EC"/>
    <w:rsid w:val="003F16F6"/>
    <w:rsid w:val="003F30FA"/>
    <w:rsid w:val="003F3DD0"/>
    <w:rsid w:val="00407ACC"/>
    <w:rsid w:val="00412344"/>
    <w:rsid w:val="00420E8C"/>
    <w:rsid w:val="00421FA9"/>
    <w:rsid w:val="00425A44"/>
    <w:rsid w:val="004411F1"/>
    <w:rsid w:val="00444EE8"/>
    <w:rsid w:val="00457C80"/>
    <w:rsid w:val="00460626"/>
    <w:rsid w:val="004615D2"/>
    <w:rsid w:val="00465373"/>
    <w:rsid w:val="0046549D"/>
    <w:rsid w:val="00470691"/>
    <w:rsid w:val="00474B3E"/>
    <w:rsid w:val="004865A3"/>
    <w:rsid w:val="004A662E"/>
    <w:rsid w:val="004A7D02"/>
    <w:rsid w:val="004A7D2E"/>
    <w:rsid w:val="004B221A"/>
    <w:rsid w:val="004B4CFB"/>
    <w:rsid w:val="004C0DB1"/>
    <w:rsid w:val="004C5AC3"/>
    <w:rsid w:val="004D1731"/>
    <w:rsid w:val="004D40C9"/>
    <w:rsid w:val="004E431B"/>
    <w:rsid w:val="004F4121"/>
    <w:rsid w:val="00501267"/>
    <w:rsid w:val="00502FA8"/>
    <w:rsid w:val="0050371F"/>
    <w:rsid w:val="005041A8"/>
    <w:rsid w:val="0052061A"/>
    <w:rsid w:val="00534B44"/>
    <w:rsid w:val="005468AF"/>
    <w:rsid w:val="00570945"/>
    <w:rsid w:val="005736BF"/>
    <w:rsid w:val="00590C01"/>
    <w:rsid w:val="00592E4F"/>
    <w:rsid w:val="005A1B7E"/>
    <w:rsid w:val="005A33C5"/>
    <w:rsid w:val="005B0D7E"/>
    <w:rsid w:val="005B7169"/>
    <w:rsid w:val="005C1989"/>
    <w:rsid w:val="005D2E1F"/>
    <w:rsid w:val="005D6955"/>
    <w:rsid w:val="005E0E0F"/>
    <w:rsid w:val="005F35DA"/>
    <w:rsid w:val="00614CA1"/>
    <w:rsid w:val="0063594A"/>
    <w:rsid w:val="00647D00"/>
    <w:rsid w:val="00661AB6"/>
    <w:rsid w:val="006639CA"/>
    <w:rsid w:val="00664FFA"/>
    <w:rsid w:val="00675C80"/>
    <w:rsid w:val="006771D9"/>
    <w:rsid w:val="006854EA"/>
    <w:rsid w:val="006858A0"/>
    <w:rsid w:val="00694EF9"/>
    <w:rsid w:val="006A69A8"/>
    <w:rsid w:val="006C050F"/>
    <w:rsid w:val="006C57AE"/>
    <w:rsid w:val="006D0815"/>
    <w:rsid w:val="006E0CA3"/>
    <w:rsid w:val="00715D0C"/>
    <w:rsid w:val="007164FE"/>
    <w:rsid w:val="00721957"/>
    <w:rsid w:val="0072415F"/>
    <w:rsid w:val="007275FB"/>
    <w:rsid w:val="00727832"/>
    <w:rsid w:val="00732A9E"/>
    <w:rsid w:val="007369B1"/>
    <w:rsid w:val="00737F50"/>
    <w:rsid w:val="00741246"/>
    <w:rsid w:val="007751C0"/>
    <w:rsid w:val="00775208"/>
    <w:rsid w:val="00783141"/>
    <w:rsid w:val="0078682A"/>
    <w:rsid w:val="007956CE"/>
    <w:rsid w:val="007973C5"/>
    <w:rsid w:val="007A0905"/>
    <w:rsid w:val="007A141D"/>
    <w:rsid w:val="007A48C6"/>
    <w:rsid w:val="007A6454"/>
    <w:rsid w:val="007A7A00"/>
    <w:rsid w:val="007B2975"/>
    <w:rsid w:val="007D4B00"/>
    <w:rsid w:val="007E146F"/>
    <w:rsid w:val="007E6A3B"/>
    <w:rsid w:val="007E72D2"/>
    <w:rsid w:val="007F010D"/>
    <w:rsid w:val="007F06F8"/>
    <w:rsid w:val="007F22AB"/>
    <w:rsid w:val="0080368E"/>
    <w:rsid w:val="00813374"/>
    <w:rsid w:val="0081435A"/>
    <w:rsid w:val="00830F16"/>
    <w:rsid w:val="00835D89"/>
    <w:rsid w:val="00841C46"/>
    <w:rsid w:val="0085627D"/>
    <w:rsid w:val="00861EC6"/>
    <w:rsid w:val="00865739"/>
    <w:rsid w:val="00865B8A"/>
    <w:rsid w:val="00872499"/>
    <w:rsid w:val="008869CE"/>
    <w:rsid w:val="008A1E22"/>
    <w:rsid w:val="008A7878"/>
    <w:rsid w:val="008B3DF4"/>
    <w:rsid w:val="008B4568"/>
    <w:rsid w:val="008C003A"/>
    <w:rsid w:val="008C4392"/>
    <w:rsid w:val="008D0735"/>
    <w:rsid w:val="008D6EC0"/>
    <w:rsid w:val="008F5F1A"/>
    <w:rsid w:val="0090004B"/>
    <w:rsid w:val="00903A0F"/>
    <w:rsid w:val="00904C3B"/>
    <w:rsid w:val="0091586E"/>
    <w:rsid w:val="00921C24"/>
    <w:rsid w:val="00923D93"/>
    <w:rsid w:val="009438CC"/>
    <w:rsid w:val="009441F0"/>
    <w:rsid w:val="00950CA9"/>
    <w:rsid w:val="00953D64"/>
    <w:rsid w:val="00966768"/>
    <w:rsid w:val="009675A2"/>
    <w:rsid w:val="00971B4C"/>
    <w:rsid w:val="009726B5"/>
    <w:rsid w:val="009A7BCD"/>
    <w:rsid w:val="009C0CC2"/>
    <w:rsid w:val="009C5320"/>
    <w:rsid w:val="009D2F26"/>
    <w:rsid w:val="009E2119"/>
    <w:rsid w:val="009F0D24"/>
    <w:rsid w:val="009F496B"/>
    <w:rsid w:val="00A0218F"/>
    <w:rsid w:val="00A05008"/>
    <w:rsid w:val="00A12984"/>
    <w:rsid w:val="00A164D0"/>
    <w:rsid w:val="00A17797"/>
    <w:rsid w:val="00A2786C"/>
    <w:rsid w:val="00A3278B"/>
    <w:rsid w:val="00A80235"/>
    <w:rsid w:val="00A84148"/>
    <w:rsid w:val="00A86F8A"/>
    <w:rsid w:val="00AA6AED"/>
    <w:rsid w:val="00AB253A"/>
    <w:rsid w:val="00AB6B12"/>
    <w:rsid w:val="00AC3041"/>
    <w:rsid w:val="00AC53C0"/>
    <w:rsid w:val="00AD30CA"/>
    <w:rsid w:val="00AD5812"/>
    <w:rsid w:val="00AD5E46"/>
    <w:rsid w:val="00AE39AA"/>
    <w:rsid w:val="00AF516F"/>
    <w:rsid w:val="00B10328"/>
    <w:rsid w:val="00B7262C"/>
    <w:rsid w:val="00B85174"/>
    <w:rsid w:val="00B87A1E"/>
    <w:rsid w:val="00B92953"/>
    <w:rsid w:val="00B97E19"/>
    <w:rsid w:val="00BA1AD5"/>
    <w:rsid w:val="00BA64AE"/>
    <w:rsid w:val="00BA7AD9"/>
    <w:rsid w:val="00BB38AF"/>
    <w:rsid w:val="00BB3E0F"/>
    <w:rsid w:val="00BD1895"/>
    <w:rsid w:val="00BF1777"/>
    <w:rsid w:val="00BF29F2"/>
    <w:rsid w:val="00C01301"/>
    <w:rsid w:val="00C13A39"/>
    <w:rsid w:val="00C13E0B"/>
    <w:rsid w:val="00C258AC"/>
    <w:rsid w:val="00C27C3A"/>
    <w:rsid w:val="00C32935"/>
    <w:rsid w:val="00C33C35"/>
    <w:rsid w:val="00C342D9"/>
    <w:rsid w:val="00C35A64"/>
    <w:rsid w:val="00C35E06"/>
    <w:rsid w:val="00C466B3"/>
    <w:rsid w:val="00C51901"/>
    <w:rsid w:val="00C57F8D"/>
    <w:rsid w:val="00C73A6E"/>
    <w:rsid w:val="00C941D0"/>
    <w:rsid w:val="00C94D11"/>
    <w:rsid w:val="00CA00B5"/>
    <w:rsid w:val="00CA5E52"/>
    <w:rsid w:val="00CA78C3"/>
    <w:rsid w:val="00CB7047"/>
    <w:rsid w:val="00CC32FB"/>
    <w:rsid w:val="00CC6A46"/>
    <w:rsid w:val="00CC7E6C"/>
    <w:rsid w:val="00CD0256"/>
    <w:rsid w:val="00CD6C22"/>
    <w:rsid w:val="00CE3D2D"/>
    <w:rsid w:val="00CF208F"/>
    <w:rsid w:val="00CF77E8"/>
    <w:rsid w:val="00D0071F"/>
    <w:rsid w:val="00D10E62"/>
    <w:rsid w:val="00D1328C"/>
    <w:rsid w:val="00D21857"/>
    <w:rsid w:val="00D278F9"/>
    <w:rsid w:val="00D3576F"/>
    <w:rsid w:val="00D43128"/>
    <w:rsid w:val="00D43E2B"/>
    <w:rsid w:val="00DA2F6A"/>
    <w:rsid w:val="00DA76E8"/>
    <w:rsid w:val="00DD745C"/>
    <w:rsid w:val="00DE283C"/>
    <w:rsid w:val="00E020FF"/>
    <w:rsid w:val="00E51ED9"/>
    <w:rsid w:val="00E536CD"/>
    <w:rsid w:val="00E54850"/>
    <w:rsid w:val="00E644CA"/>
    <w:rsid w:val="00E67109"/>
    <w:rsid w:val="00E77B7F"/>
    <w:rsid w:val="00E81BAE"/>
    <w:rsid w:val="00E84CF5"/>
    <w:rsid w:val="00E878EE"/>
    <w:rsid w:val="00E91705"/>
    <w:rsid w:val="00E94068"/>
    <w:rsid w:val="00EA563C"/>
    <w:rsid w:val="00EA7CFA"/>
    <w:rsid w:val="00EB4A52"/>
    <w:rsid w:val="00EB7202"/>
    <w:rsid w:val="00EC372E"/>
    <w:rsid w:val="00ED0B76"/>
    <w:rsid w:val="00ED14D1"/>
    <w:rsid w:val="00ED730C"/>
    <w:rsid w:val="00EE290C"/>
    <w:rsid w:val="00EF339A"/>
    <w:rsid w:val="00EF7049"/>
    <w:rsid w:val="00EF7A41"/>
    <w:rsid w:val="00F06CEA"/>
    <w:rsid w:val="00F10610"/>
    <w:rsid w:val="00F30368"/>
    <w:rsid w:val="00F37F7A"/>
    <w:rsid w:val="00F47DA0"/>
    <w:rsid w:val="00F51A31"/>
    <w:rsid w:val="00F7081A"/>
    <w:rsid w:val="00F72EE8"/>
    <w:rsid w:val="00F96DFC"/>
    <w:rsid w:val="00FD2FC9"/>
    <w:rsid w:val="00FD53D6"/>
    <w:rsid w:val="00FD6948"/>
    <w:rsid w:val="00FE40F0"/>
    <w:rsid w:val="00FE6A77"/>
    <w:rsid w:val="00FF2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E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F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 w:type="table" w:styleId="af4">
    <w:name w:val="Table Grid"/>
    <w:basedOn w:val="a1"/>
    <w:uiPriority w:val="59"/>
    <w:rsid w:val="00C2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F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 w:type="table" w:styleId="af4">
    <w:name w:val="Table Grid"/>
    <w:basedOn w:val="a1"/>
    <w:uiPriority w:val="59"/>
    <w:rsid w:val="00C2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 w:id="1717967102">
      <w:bodyDiv w:val="1"/>
      <w:marLeft w:val="0"/>
      <w:marRight w:val="0"/>
      <w:marTop w:val="0"/>
      <w:marBottom w:val="0"/>
      <w:divBdr>
        <w:top w:val="none" w:sz="0" w:space="0" w:color="auto"/>
        <w:left w:val="none" w:sz="0" w:space="0" w:color="auto"/>
        <w:bottom w:val="none" w:sz="0" w:space="0" w:color="auto"/>
        <w:right w:val="none" w:sz="0" w:space="0" w:color="auto"/>
      </w:divBdr>
    </w:div>
    <w:div w:id="17543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kupki@rzdmed4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03B9-6AC4-43D7-864A-EFAAFE3E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951</Words>
  <Characters>5424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User</cp:lastModifiedBy>
  <cp:revision>13</cp:revision>
  <cp:lastPrinted>2022-01-27T15:04:00Z</cp:lastPrinted>
  <dcterms:created xsi:type="dcterms:W3CDTF">2022-01-13T06:21:00Z</dcterms:created>
  <dcterms:modified xsi:type="dcterms:W3CDTF">2022-01-27T15:19:00Z</dcterms:modified>
</cp:coreProperties>
</file>