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DF8F272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AF0649" w:rsidRPr="00AF0649">
        <w:rPr>
          <w:rFonts w:ascii="Times New Roman" w:hAnsi="Times New Roman" w:cs="Times New Roman"/>
          <w:b/>
          <w:bCs/>
          <w:caps/>
          <w:shd w:val="clear" w:color="auto" w:fill="FFFFFF"/>
        </w:rPr>
        <w:t>148757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</w:t>
      </w:r>
      <w:r w:rsidR="00CC098B">
        <w:rPr>
          <w:rFonts w:ascii="Times New Roman" w:hAnsi="Times New Roman" w:cs="Times New Roman"/>
          <w:b/>
          <w:bCs/>
          <w:kern w:val="2"/>
        </w:rPr>
        <w:t>11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bookmarkStart w:id="0" w:name="_GoBack"/>
      <w:bookmarkEnd w:id="0"/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9D175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76FF1938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CC098B">
              <w:rPr>
                <w:rFonts w:ascii="Times New Roman" w:hAnsi="Times New Roman" w:cs="Times New Roman"/>
                <w:b/>
                <w:i/>
              </w:rPr>
              <w:t>шприцов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DD8F8EA" w:rsidR="00396FFB" w:rsidRPr="0015518C" w:rsidRDefault="00CC098B" w:rsidP="00CC0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326 058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двадцать шесть тысяч пятьдесят восемь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0D35088" w:rsidR="00396FFB" w:rsidRPr="0015518C" w:rsidRDefault="00D749D2" w:rsidP="00AD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D78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9AE668B" w:rsidR="00396FFB" w:rsidRPr="0015518C" w:rsidRDefault="00396FFB" w:rsidP="00AD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78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F7C51D7" w:rsidR="00396FFB" w:rsidRPr="0015518C" w:rsidRDefault="00D749D2" w:rsidP="00AD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78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C098B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4D0A34FE" w:rsidR="000302BE" w:rsidRDefault="00610FE0" w:rsidP="000302B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="00CC098B">
        <w:rPr>
          <w:rFonts w:ascii="Times New Roman" w:hAnsi="Times New Roman" w:cs="Times New Roman"/>
          <w:b/>
        </w:rPr>
        <w:t>шприцов</w:t>
      </w:r>
    </w:p>
    <w:p w14:paraId="241DCDA1" w14:textId="77777777" w:rsidR="00CC098B" w:rsidRDefault="00CC098B" w:rsidP="000302BE">
      <w:pPr>
        <w:contextualSpacing/>
        <w:jc w:val="center"/>
        <w:rPr>
          <w:rFonts w:ascii="Times New Roman" w:hAnsi="Times New Roman"/>
          <w:b/>
        </w:rPr>
      </w:pPr>
    </w:p>
    <w:tbl>
      <w:tblPr>
        <w:tblStyle w:val="TableStyle1"/>
        <w:tblW w:w="0" w:type="auto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395"/>
        <w:gridCol w:w="2326"/>
        <w:gridCol w:w="2079"/>
        <w:gridCol w:w="2078"/>
        <w:gridCol w:w="1529"/>
      </w:tblGrid>
      <w:tr w:rsidR="00CC098B" w14:paraId="07E665B5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880B9C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322188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3D51A6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 w:rsidRPr="00945E74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720EDE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B13203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D89559" w14:textId="77777777" w:rsidR="00CC098B" w:rsidRPr="00945E74" w:rsidRDefault="00CC098B" w:rsidP="00340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74">
              <w:rPr>
                <w:rFonts w:ascii="Times New Roman" w:hAnsi="Times New Roman"/>
                <w:b/>
                <w:sz w:val="20"/>
                <w:szCs w:val="20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CC098B" w14:paraId="79EEE8D5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CD87339" w14:textId="77777777" w:rsidR="00CC098B" w:rsidRPr="00945E74" w:rsidRDefault="00CC098B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6C91A7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50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32.50.13.110-00004576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090904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1ABCABA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Градуированный объем шприца, Кубический сантиметр;^миллилитр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8D072E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более 50 и не более 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B593FBD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C098B" w14:paraId="2588EC79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735E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B8BC8F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8A03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72F95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089132F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5B1EAC8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C098B" w14:paraId="11D4F438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4B46D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EA849A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DDAF8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6197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3B94A4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C22A12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47840867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9CF9A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8E16D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E41E5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AC3B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F963C8E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9E0DCC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2D59D6A3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32139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D5E5E53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56F1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3B68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DCD0A9E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E1D192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3AA39725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C084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9265633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5A429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Для удобства в эксплуатации имеется дополнительная градуировка шкалы до 60 мл.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7BD98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713E13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B6707CF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34025A17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A458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7A12C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21C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EAB34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Резистентность к давлению в системе, бар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C6AA55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54A31C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C098B" w14:paraId="173E6620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946F401" w14:textId="77777777" w:rsidR="00CC098B" w:rsidRPr="00945E74" w:rsidRDefault="00CC098B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20BA76D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10 000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32.50.13.110-00004580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422CB0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5D2A70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D5D895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86A7605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2F416696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097F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32BD5D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7827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3BAA9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0CCB32C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802674B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C098B" w14:paraId="50CD1ED2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9672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2C6204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0FBC3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75BFA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B7074A4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43783EE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0990ED1D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4490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674631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CA5A2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2-х и более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B1DE8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1670FE5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9D98A0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8B" w14:paraId="0D223B70" w14:textId="77777777" w:rsidTr="00C15C99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5185A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AE3EB9E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2EBB6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Игла 0,6х25 мм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5A64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DFD8DC9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354197" w14:textId="77777777" w:rsidR="00CC098B" w:rsidRPr="00945E74" w:rsidRDefault="00CC098B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ACF404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54EFBA5" w14:textId="561AA5FE" w:rsidR="00C15C99" w:rsidRPr="00945E74" w:rsidRDefault="00C15C99" w:rsidP="002676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18DF7A" w14:textId="4F9C10D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10 000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32.50.13.110-00004580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F4232F2" w14:textId="35267AE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A94FD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F68FAD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96B0C9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7D6F78A8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1661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1175893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DEAC7" w14:textId="20453A7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92EF" w14:textId="666B513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E55AEF8" w14:textId="55728A8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8263942" w14:textId="2D6034D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4F6267F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C383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7D437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317F" w14:textId="48C809F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4C14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016DEF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736E7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59936E4C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B127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E41300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C8EF5" w14:textId="09756DA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2-х и более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4FDA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63054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BCE049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117885D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7FB383F" w14:textId="6F9DDB7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BA98C2C" w14:textId="19EDDCA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5 000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32.50.13.110-00004580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73522B" w14:textId="55CBD03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D2421D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E326C33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F6DC47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280C3868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71DFE" w14:textId="07002F72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DA67AAE" w14:textId="2D28CAE2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D4426" w14:textId="10FC08D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C1E9A" w14:textId="2FECA1B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E5EC7A5" w14:textId="2404890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1DECA4" w14:textId="5D099713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6717882C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CA5A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CCCB0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54B51" w14:textId="53F5A352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74DB9" w14:textId="11875E7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EED903E" w14:textId="113F3D9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AC372C9" w14:textId="4229AAB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4DB9CA0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FE33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E4B952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0EE0" w14:textId="73F6FAF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2-х и более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57E1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F12321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8183CA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4363E72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8146450" w14:textId="65066C4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59481F" w14:textId="4274F9E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20 000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930BF28" w14:textId="7263CD4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E22189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D16B93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BCB6033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1CB595C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684EB" w14:textId="79C639BC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525D541" w14:textId="44A1DCB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30D0E" w14:textId="109CC58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C840" w14:textId="6952813D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8B703F6" w14:textId="1D35000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Две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1FBD7F" w14:textId="154E60C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3F9AD2A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57D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1ACD6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75FC1" w14:textId="7AE3D5D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15FCF" w14:textId="119046C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B3559DF" w14:textId="66F7B22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8C59967" w14:textId="47798F8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2009640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FCFB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51FABA3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89376" w14:textId="6DB374D2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2-х и более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DEA7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7E88D7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F886EA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11668163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34ED083" w14:textId="18959E4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A1EA03" w14:textId="3EE65C6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100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B9B4650" w14:textId="54A3A8D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EE5410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BFBAA5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C1AF1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089CF687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E74C1" w14:textId="259044A0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251D606" w14:textId="2AA57AC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C69B7" w14:textId="2963F72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05A88" w14:textId="7B0DDC0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75E176E" w14:textId="5DBFB7B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FB5B2E6" w14:textId="1EF89F69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50EA0FB0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4BC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299D4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3AF65" w14:textId="4308392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C802C" w14:textId="2D84E42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FDE097" w14:textId="5E32AB33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9DDB11" w14:textId="58DEB25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789FB5C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8BE1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512217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5ACDC" w14:textId="52F25310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Дополнительные характеристики товара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5725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0CFC46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DAE6C9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BD9F3F6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CCBF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5A9B0E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35BA9" w14:textId="2A1209A2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Тип шприца: 3-х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05DE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EE416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D4FDCE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2413EEDD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11C1B" w14:textId="110844BA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4FF579" w14:textId="054141E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90F9B" w14:textId="2C82A6D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Цилиндр шприца абсолютно прозрачный, бесцветный, без помутнений и включений, позволяет увидеть случайные включения набранного лекарственного средства с ограничителем хода поршня в виде двух колец, изготовлен из полипропилена, имеет контрастную градуировку с ценой деления 0,2 мл.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86F5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A43779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9502E7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C533B78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F676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8EDDEE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69D8" w14:textId="2B4760D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Игла из нержавеющей стали, имеет трехгранную копьевидную заточку. Продукция поставляется в стерильной индивидуальной упаковке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F2FFA" w14:textId="6C5B170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C605F9D" w14:textId="7D8F829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840E30C" w14:textId="0590EDD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4DC58158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D4B07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ED41CB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D8146" w14:textId="5475ECA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Шприцы стерилизуются газовым методом (окисью этилена).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5458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B82F1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2F28AD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6B23407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CFFF6FE" w14:textId="4B05C2D3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2B348EF" w14:textId="370FFCE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100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01F0C8" w14:textId="199E769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C7F218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359E4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805845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218A240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2BC2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B78BBD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B3697" w14:textId="6F38F43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A38FE" w14:textId="76FEE9D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691EBE" w14:textId="2C5E4FCD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0CD6141" w14:textId="39282BD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2FA3B100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4E7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6FE8A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DE63B" w14:textId="42CA65D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60D7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2EA81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2F3D79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7FD6142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165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C8743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FC6BD" w14:textId="027A0B8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Дополнительные характеристики товара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8093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C25700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484EA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79458090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91AF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DC1E1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C3B24" w14:textId="4413988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Тип шприца: 3-х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5B09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F855D6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A5C7D7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01EEB9BE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201B4" w14:textId="3ECFFA1E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CE85E17" w14:textId="4BBB20C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E4A09" w14:textId="43C4A0C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Цилиндр шприца абсолютно прозрачный, бесцветный, без помутнений и включений, позволяет увидеть случайные включения набранного лекарственного средства с ограничителем хода поршня в виде двух колец, изготовлен из полипропилена, имеет контрастную градуировку с ценой деления 0,5 мл.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AFF2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BB6AB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DFA99E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2A12C296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84F7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CEC7C57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B01B9" w14:textId="695A0E52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Игла из нержавеющей стали, имеет трехгранную копьевидную заточку. Продукция поставляется в стерильной индивидуальной упаковке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1A87" w14:textId="3EE459EC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6BCA4DB" w14:textId="595A8F6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E0D2A0C" w14:textId="023CF02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6E7DF32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FBF1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13DEC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756CF" w14:textId="1141BA2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Шприцы стерилизуются газовым методом (окисью этилена).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A121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0852D3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02357B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5AC54834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86A417D" w14:textId="219046D0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F5F431C" w14:textId="36F953B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100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9E55D3" w14:textId="10633BF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4F528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31DB47A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A15EF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574A43F2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FD33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08085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5730" w14:textId="4A016ED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E94E5" w14:textId="340619B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82E178" w14:textId="6914E1E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Одна и более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5108EFD" w14:textId="612C7BF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Одно значение или несколько значений</w:t>
            </w:r>
          </w:p>
        </w:tc>
      </w:tr>
      <w:tr w:rsidR="00C15C99" w14:paraId="41EA3988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D720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FAD667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FD158" w14:textId="509A8BB8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F041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B5BFDF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2B5F0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4B58CE7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DFF0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B1CB91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52DCD" w14:textId="11CE6A7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Дополнительные характеристики товара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ADCC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42486D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8551FE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1476246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B454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CE441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B54B" w14:textId="1A1DAE2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Тип шприца: 3-х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F74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C245FF1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81668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09573CE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1DC5E" w14:textId="7FAE60C2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8BFB9D1" w14:textId="5FC2EFD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8858F" w14:textId="0A70B58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Цилиндр шприца абсолютно прозрачный, бесцветный, без помутнений и включений, позволяет увидеть случайные включения набранного лекарственного средства с ограничителем хода поршня в виде двух </w:t>
            </w:r>
            <w:r w:rsidRPr="00945E74">
              <w:rPr>
                <w:rFonts w:ascii="Times New Roman" w:hAnsi="Times New Roman"/>
                <w:sz w:val="20"/>
                <w:szCs w:val="20"/>
              </w:rPr>
              <w:lastRenderedPageBreak/>
              <w:t>колец, изготовлен из полипропилена, имеет контрастную градуировку с ценой деления 1,0 мл.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8716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362531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E1A12F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99D22A9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7CD8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624473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D42BA" w14:textId="20F06B30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Игла из нержавеющей стали, имеет трехгранную копьевидную заточку. Продукция поставляется в стерильной индивидуальной упаковке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5BE80" w14:textId="424CC8E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6EA01AE" w14:textId="16C5510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A4F2723" w14:textId="2AC1D84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A873CF6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78908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F60D75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2F45D" w14:textId="422BC47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Шприцы стерилизуются газовым методом (окисью этилена).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544A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B70B8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34288C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2190CC69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3A94AA" w14:textId="241CAF5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F661BCC" w14:textId="7B80947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400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B451303" w14:textId="0ECBB774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3F732E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D67C4F2" w14:textId="38498F1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Градуированный объем шприца, Кубический сантиметр;^миллилитр: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0FB3E4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05D3A35F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AED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78627A7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BF853" w14:textId="35BD791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26D0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FCABF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A5CD13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6B4DB1EB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F2C4F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3C3A066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D50C1" w14:textId="40DC3AB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FE4F0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F3EA973" w14:textId="5BC4FE2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F76795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94C740D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F68B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A507D4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2BD7" w14:textId="2F580F0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888E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16A0AA5" w14:textId="6045D4CA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Тип шприца: 3-х компонентный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274344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0A176B21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0CE360" w14:textId="7201214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7BACC0" w14:textId="306656BE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Шприц общего назначения, 200 </w:t>
            </w:r>
            <w:proofErr w:type="spellStart"/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ктру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>: 32.50.13.110-00004569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59EF12F" w14:textId="51F24E71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Градуированный объем шприца, Кубический сантиметр;^миллилитр: 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D974AB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01A9352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6926AC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765E6F0F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5851F" w14:textId="57B81FA3" w:rsidR="00C15C99" w:rsidRPr="00945E74" w:rsidRDefault="00C15C99" w:rsidP="00340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80C1C6" w14:textId="4DA2A13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687DE" w14:textId="730F44CB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>Игла в комплекте</w:t>
            </w:r>
            <w:proofErr w:type="gramStart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945E74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73FAB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F824BCD" w14:textId="2BCF181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4A2D8A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49D222D5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77DF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908861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DB30B" w14:textId="007C5AE5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Коннектор   </w:t>
            </w:r>
            <w:proofErr w:type="spellStart"/>
            <w:r w:rsidRPr="00945E74">
              <w:rPr>
                <w:rFonts w:ascii="Times New Roman" w:hAnsi="Times New Roman"/>
                <w:sz w:val="20"/>
                <w:szCs w:val="20"/>
              </w:rPr>
              <w:t>Луер</w:t>
            </w:r>
            <w:proofErr w:type="spellEnd"/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Слип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A82C9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9985867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48412C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C99" w14:paraId="393CF447" w14:textId="77777777" w:rsidTr="00BF745B">
        <w:trPr>
          <w:trHeight w:val="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0F7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51D42D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58ACE" w14:textId="3DB7A1D6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  <w:r w:rsidRPr="00945E74">
              <w:rPr>
                <w:rFonts w:ascii="Times New Roman" w:hAnsi="Times New Roman"/>
                <w:sz w:val="20"/>
                <w:szCs w:val="20"/>
              </w:rPr>
              <w:t xml:space="preserve"> Тип шприца: 3-х компонентный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ACD1C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ACBA7EE" w14:textId="48C873BF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F6197E" w14:textId="77777777" w:rsidR="00C15C99" w:rsidRPr="00945E74" w:rsidRDefault="00C15C99" w:rsidP="0034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7EDE34" w14:textId="77777777" w:rsidR="00CC098B" w:rsidRDefault="00CC098B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91F4928" w14:textId="77777777" w:rsidR="00CC098B" w:rsidRDefault="00CC098B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B2D9D"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EA36" w14:textId="77777777" w:rsidR="009D1758" w:rsidRDefault="009D1758" w:rsidP="00BB3E0F">
      <w:pPr>
        <w:spacing w:after="0" w:line="240" w:lineRule="auto"/>
      </w:pPr>
      <w:r>
        <w:separator/>
      </w:r>
    </w:p>
  </w:endnote>
  <w:endnote w:type="continuationSeparator" w:id="0">
    <w:p w14:paraId="3322DF6C" w14:textId="77777777" w:rsidR="009D1758" w:rsidRDefault="009D175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F064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1ACC" w14:textId="77777777" w:rsidR="009D1758" w:rsidRDefault="009D1758" w:rsidP="00BB3E0F">
      <w:pPr>
        <w:spacing w:after="0" w:line="240" w:lineRule="auto"/>
      </w:pPr>
      <w:r>
        <w:separator/>
      </w:r>
    </w:p>
  </w:footnote>
  <w:footnote w:type="continuationSeparator" w:id="0">
    <w:p w14:paraId="30D045C8" w14:textId="77777777" w:rsidR="009D1758" w:rsidRDefault="009D175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C2AD-DB38-45E8-ABC6-BE1B24F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7</cp:revision>
  <cp:lastPrinted>2022-06-02T11:10:00Z</cp:lastPrinted>
  <dcterms:created xsi:type="dcterms:W3CDTF">2022-06-08T08:43:00Z</dcterms:created>
  <dcterms:modified xsi:type="dcterms:W3CDTF">2022-06-10T08:48:00Z</dcterms:modified>
</cp:coreProperties>
</file>