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3345F3">
        <w:rPr>
          <w:b/>
        </w:rPr>
        <w:t>9</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F602B6">
        <w:rPr>
          <w:rFonts w:ascii="Times New Roman" w:hAnsi="Times New Roman" w:cs="Times New Roman"/>
          <w:b/>
          <w:bCs/>
        </w:rPr>
        <w:t>пос</w:t>
      </w:r>
      <w:r w:rsidR="00F602B6" w:rsidRPr="00F602B6">
        <w:rPr>
          <w:rFonts w:ascii="Times New Roman" w:hAnsi="Times New Roman" w:cs="Times New Roman"/>
          <w:b/>
          <w:bCs/>
        </w:rPr>
        <w:t>тавку изделий медицинского назначения (шприцы)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C27A00">
        <w:rPr>
          <w:rFonts w:ascii="Times New Roman" w:hAnsi="Times New Roman" w:cs="Times New Roman"/>
          <w:b/>
          <w:i/>
          <w:snapToGrid w:val="0"/>
        </w:rPr>
        <w:t>изделий медицинского назначения</w:t>
      </w:r>
      <w:r w:rsidR="0081671D">
        <w:rPr>
          <w:rFonts w:ascii="Times New Roman" w:hAnsi="Times New Roman" w:cs="Times New Roman"/>
          <w:b/>
          <w:i/>
          <w:snapToGrid w:val="0"/>
        </w:rPr>
        <w:t xml:space="preserve"> </w:t>
      </w:r>
      <w:r w:rsidR="003345F3">
        <w:rPr>
          <w:rFonts w:ascii="Times New Roman" w:hAnsi="Times New Roman" w:cs="Times New Roman"/>
          <w:b/>
          <w:i/>
          <w:snapToGrid w:val="0"/>
        </w:rPr>
        <w:t>(шприцы)</w:t>
      </w:r>
      <w:r w:rsidR="00A04287" w:rsidRPr="00A04287">
        <w:t xml:space="preserve"> </w:t>
      </w:r>
      <w:r w:rsidR="00A04287" w:rsidRPr="00A04287">
        <w:rPr>
          <w:rFonts w:ascii="Times New Roman" w:hAnsi="Times New Roman" w:cs="Times New Roman"/>
          <w:b/>
          <w:i/>
          <w:snapToGrid w:val="0"/>
        </w:rPr>
        <w:t>во втором полугодии 2021 года</w:t>
      </w:r>
      <w:r w:rsidR="00BE125F">
        <w:rPr>
          <w:rFonts w:ascii="Times New Roman" w:hAnsi="Times New Roman" w:cs="Times New Roman"/>
          <w:b/>
          <w:i/>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3345F3">
        <w:rPr>
          <w:rFonts w:ascii="Times New Roman" w:hAnsi="Times New Roman"/>
          <w:b/>
          <w:snapToGrid w:val="0"/>
          <w:sz w:val="20"/>
          <w:szCs w:val="20"/>
        </w:rPr>
        <w:t>197 074</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3345F3">
        <w:rPr>
          <w:rFonts w:ascii="Times New Roman" w:hAnsi="Times New Roman"/>
          <w:b/>
          <w:sz w:val="20"/>
          <w:szCs w:val="20"/>
        </w:rPr>
        <w:t>сто девяносто семь тысяч семьдесят четыре</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3345F3">
        <w:rPr>
          <w:rFonts w:ascii="Times New Roman" w:hAnsi="Times New Roman"/>
          <w:b/>
          <w:sz w:val="20"/>
          <w:szCs w:val="20"/>
        </w:rPr>
        <w:t>я</w:t>
      </w:r>
      <w:r w:rsidR="000C04D5">
        <w:rPr>
          <w:rFonts w:ascii="Times New Roman" w:hAnsi="Times New Roman"/>
          <w:b/>
          <w:sz w:val="20"/>
          <w:szCs w:val="20"/>
        </w:rPr>
        <w:t xml:space="preserve"> </w:t>
      </w:r>
      <w:r w:rsidR="003345F3">
        <w:rPr>
          <w:rFonts w:ascii="Times New Roman" w:hAnsi="Times New Roman"/>
          <w:b/>
          <w:sz w:val="20"/>
          <w:szCs w:val="20"/>
        </w:rPr>
        <w:t>63</w:t>
      </w:r>
      <w:r w:rsidRPr="0098615F">
        <w:rPr>
          <w:rFonts w:ascii="Times New Roman" w:hAnsi="Times New Roman"/>
          <w:b/>
          <w:sz w:val="20"/>
          <w:szCs w:val="20"/>
        </w:rPr>
        <w:t xml:space="preserve"> копе</w:t>
      </w:r>
      <w:r w:rsidR="003345F3">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1304C6" w:rsidRDefault="001304C6" w:rsidP="00A05DD6">
      <w:pPr>
        <w:jc w:val="right"/>
        <w:rPr>
          <w:bCs/>
        </w:rPr>
      </w:pPr>
    </w:p>
    <w:tbl>
      <w:tblPr>
        <w:tblW w:w="10788" w:type="dxa"/>
        <w:tblInd w:w="93" w:type="dxa"/>
        <w:tblLook w:val="04A0" w:firstRow="1" w:lastRow="0" w:firstColumn="1" w:lastColumn="0" w:noHBand="0" w:noVBand="1"/>
      </w:tblPr>
      <w:tblGrid>
        <w:gridCol w:w="706"/>
        <w:gridCol w:w="2428"/>
        <w:gridCol w:w="5967"/>
        <w:gridCol w:w="747"/>
        <w:gridCol w:w="940"/>
      </w:tblGrid>
      <w:tr w:rsidR="00C27A00" w:rsidRPr="00C27A00" w:rsidTr="00C27A00">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 xml:space="preserve">№ </w:t>
            </w:r>
            <w:proofErr w:type="gramStart"/>
            <w:r w:rsidRPr="001304C6">
              <w:rPr>
                <w:bCs/>
              </w:rPr>
              <w:t>п</w:t>
            </w:r>
            <w:proofErr w:type="gramEnd"/>
            <w:r w:rsidRPr="001304C6">
              <w:rPr>
                <w:bCs/>
              </w:rPr>
              <w:t>/п</w:t>
            </w:r>
          </w:p>
        </w:tc>
        <w:tc>
          <w:tcPr>
            <w:tcW w:w="2428"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Наименование товара</w:t>
            </w:r>
          </w:p>
        </w:tc>
        <w:tc>
          <w:tcPr>
            <w:tcW w:w="596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Ед. изм.</w:t>
            </w:r>
          </w:p>
        </w:tc>
        <w:tc>
          <w:tcPr>
            <w:tcW w:w="940"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Кол-во</w:t>
            </w:r>
          </w:p>
        </w:tc>
      </w:tr>
      <w:tr w:rsidR="003345F3" w:rsidRPr="00C27A00" w:rsidTr="00BE125F">
        <w:trPr>
          <w:trHeight w:val="1350"/>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3345F3" w:rsidRPr="00C27A00" w:rsidRDefault="003345F3" w:rsidP="00C27A00">
            <w:pPr>
              <w:widowControl/>
              <w:overflowPunct/>
              <w:autoSpaceDE/>
              <w:autoSpaceDN/>
              <w:adjustRightInd/>
              <w:jc w:val="right"/>
              <w:textAlignment w:val="auto"/>
              <w:rPr>
                <w:kern w:val="0"/>
              </w:rPr>
            </w:pPr>
            <w:r w:rsidRPr="00C27A00">
              <w:rPr>
                <w:kern w:val="0"/>
              </w:rPr>
              <w:t>1</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типа  ЖАНЭ, 50 мл</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в колпачке для защиты пользователя. Изделие может применяться в различных медицинских целях. Как правило, изготавливается из пластиковых и силиконовых материалов, поршень может обладать </w:t>
            </w:r>
            <w:proofErr w:type="spellStart"/>
            <w:r w:rsidRPr="003345F3">
              <w:rPr>
                <w:iCs/>
              </w:rPr>
              <w:t>противоприлипающими</w:t>
            </w:r>
            <w:proofErr w:type="spellEnd"/>
            <w:r w:rsidRPr="003345F3">
              <w:rPr>
                <w:iCs/>
              </w:rPr>
              <w:t xml:space="preserve"> свойствами, обеспечивающими возможность его легкого перемещения вручную или при помощи шприцевого насоса. Это изделие для одноразового </w:t>
            </w:r>
            <w:proofErr w:type="spellStart"/>
            <w:r w:rsidRPr="003345F3">
              <w:rPr>
                <w:iCs/>
              </w:rPr>
              <w:t>использования</w:t>
            </w:r>
            <w:proofErr w:type="gramStart"/>
            <w:r w:rsidRPr="003345F3">
              <w:rPr>
                <w:iCs/>
              </w:rPr>
              <w:t>.Г</w:t>
            </w:r>
            <w:proofErr w:type="gramEnd"/>
            <w:r w:rsidRPr="003345F3">
              <w:rPr>
                <w:iCs/>
              </w:rPr>
              <w:t>радуированный</w:t>
            </w:r>
            <w:proofErr w:type="spellEnd"/>
            <w:r w:rsidRPr="003345F3">
              <w:rPr>
                <w:iCs/>
              </w:rPr>
              <w:t xml:space="preserve"> объем шприца, кубический сантиметр;^миллилитр 50.Игла в </w:t>
            </w:r>
            <w:proofErr w:type="spellStart"/>
            <w:r w:rsidRPr="003345F3">
              <w:rPr>
                <w:iCs/>
              </w:rPr>
              <w:t>комплекте,коннектор</w:t>
            </w:r>
            <w:proofErr w:type="spellEnd"/>
            <w:r w:rsidRPr="003345F3">
              <w:rPr>
                <w:iCs/>
              </w:rPr>
              <w:t xml:space="preserve"> </w:t>
            </w:r>
            <w:proofErr w:type="spellStart"/>
            <w:r w:rsidRPr="003345F3">
              <w:rPr>
                <w:iCs/>
              </w:rPr>
              <w:t>Луер</w:t>
            </w:r>
            <w:proofErr w:type="spellEnd"/>
            <w:r w:rsidRPr="003345F3">
              <w:rPr>
                <w:iCs/>
              </w:rPr>
              <w:t xml:space="preserve"> </w:t>
            </w:r>
            <w:proofErr w:type="spellStart"/>
            <w:r w:rsidRPr="003345F3">
              <w:rPr>
                <w:iCs/>
              </w:rPr>
              <w:t>Лок,тип</w:t>
            </w:r>
            <w:proofErr w:type="spellEnd"/>
            <w:r w:rsidRPr="003345F3">
              <w:rPr>
                <w:iCs/>
              </w:rPr>
              <w:t xml:space="preserve"> шприца3-х </w:t>
            </w:r>
            <w:proofErr w:type="spellStart"/>
            <w:r w:rsidRPr="003345F3">
              <w:rPr>
                <w:iCs/>
              </w:rPr>
              <w:t>компонентный.Прозрачный</w:t>
            </w:r>
            <w:proofErr w:type="spellEnd"/>
            <w:r w:rsidRPr="003345F3">
              <w:rPr>
                <w:iCs/>
              </w:rPr>
              <w:t xml:space="preserve"> цилиндр. Совместим с насосами марки </w:t>
            </w:r>
            <w:proofErr w:type="spellStart"/>
            <w:r w:rsidRPr="003345F3">
              <w:rPr>
                <w:iCs/>
              </w:rPr>
              <w:t>Перфузор</w:t>
            </w:r>
            <w:proofErr w:type="spellEnd"/>
            <w:r w:rsidRPr="003345F3">
              <w:rPr>
                <w:iCs/>
              </w:rPr>
              <w:t xml:space="preserve"> по инструкции производителя.</w:t>
            </w:r>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50</w:t>
            </w:r>
          </w:p>
        </w:tc>
      </w:tr>
      <w:tr w:rsidR="003345F3" w:rsidRPr="00C27A00" w:rsidTr="00BE125F">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3345F3" w:rsidRPr="00C27A00" w:rsidRDefault="003345F3" w:rsidP="00C27A00">
            <w:pPr>
              <w:widowControl/>
              <w:overflowPunct/>
              <w:autoSpaceDE/>
              <w:autoSpaceDN/>
              <w:adjustRightInd/>
              <w:jc w:val="right"/>
              <w:textAlignment w:val="auto"/>
              <w:rPr>
                <w:kern w:val="0"/>
              </w:rPr>
            </w:pPr>
            <w:r w:rsidRPr="00C27A00">
              <w:rPr>
                <w:kern w:val="0"/>
              </w:rPr>
              <w:t>2</w:t>
            </w:r>
          </w:p>
        </w:tc>
        <w:tc>
          <w:tcPr>
            <w:tcW w:w="2428" w:type="dxa"/>
            <w:tcBorders>
              <w:top w:val="nil"/>
              <w:left w:val="nil"/>
              <w:bottom w:val="single" w:sz="4" w:space="0" w:color="auto"/>
              <w:right w:val="single" w:sz="4" w:space="0" w:color="auto"/>
            </w:tcBorders>
            <w:shd w:val="clear" w:color="auto" w:fill="auto"/>
          </w:tcPr>
          <w:p w:rsidR="003345F3" w:rsidRPr="003345F3" w:rsidRDefault="003345F3">
            <w:r w:rsidRPr="003345F3">
              <w:t>Шприц инъекционный 1 мл</w:t>
            </w:r>
          </w:p>
        </w:tc>
        <w:tc>
          <w:tcPr>
            <w:tcW w:w="5967" w:type="dxa"/>
            <w:tcBorders>
              <w:top w:val="nil"/>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Стерильное изделие, состоящее из калиброванного цилиндра с поршнем, с иглой, предназначенное для подкожного введения </w:t>
            </w:r>
            <w:proofErr w:type="spellStart"/>
            <w:r w:rsidRPr="003345F3">
              <w:rPr>
                <w:iCs/>
              </w:rPr>
              <w:t>инсулина</w:t>
            </w:r>
            <w:proofErr w:type="gramStart"/>
            <w:r w:rsidRPr="003345F3">
              <w:rPr>
                <w:iCs/>
              </w:rPr>
              <w:t>.И</w:t>
            </w:r>
            <w:proofErr w:type="gramEnd"/>
            <w:r w:rsidRPr="003345F3">
              <w:rPr>
                <w:iCs/>
              </w:rPr>
              <w:t>зготавлен</w:t>
            </w:r>
            <w:proofErr w:type="spellEnd"/>
            <w:r w:rsidRPr="003345F3">
              <w:rPr>
                <w:iCs/>
              </w:rPr>
              <w:t xml:space="preserve"> из пластиковых и силиконовых материалов и оснащено поршнем с </w:t>
            </w:r>
            <w:proofErr w:type="spellStart"/>
            <w:r w:rsidRPr="003345F3">
              <w:rPr>
                <w:iCs/>
              </w:rPr>
              <w:t>противоприлипающими</w:t>
            </w:r>
            <w:proofErr w:type="spellEnd"/>
            <w:r w:rsidRPr="003345F3">
              <w:rPr>
                <w:iCs/>
              </w:rPr>
              <w:t xml:space="preserve"> свойствами</w:t>
            </w:r>
            <w:r w:rsidRPr="003345F3">
              <w:rPr>
                <w:iCs/>
              </w:rPr>
              <w:br/>
              <w:t>Изделие для одноразового использования. Объем, Кубический сантиметр;^миллилитр&gt; 0.5  и  ≤ 1.</w:t>
            </w:r>
          </w:p>
        </w:tc>
        <w:tc>
          <w:tcPr>
            <w:tcW w:w="747" w:type="dxa"/>
            <w:tcBorders>
              <w:top w:val="nil"/>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nil"/>
              <w:left w:val="nil"/>
              <w:bottom w:val="single" w:sz="4" w:space="0" w:color="auto"/>
              <w:right w:val="single" w:sz="4" w:space="0" w:color="auto"/>
            </w:tcBorders>
            <w:shd w:val="clear" w:color="auto" w:fill="auto"/>
          </w:tcPr>
          <w:p w:rsidR="003345F3" w:rsidRPr="003345F3" w:rsidRDefault="003345F3">
            <w:pPr>
              <w:jc w:val="right"/>
            </w:pPr>
            <w:r w:rsidRPr="003345F3">
              <w:t>1 600</w:t>
            </w:r>
          </w:p>
        </w:tc>
      </w:tr>
      <w:tr w:rsidR="003345F3" w:rsidRPr="00C27A00" w:rsidTr="00BE125F">
        <w:trPr>
          <w:trHeight w:val="57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3345F3" w:rsidRPr="00C27A00" w:rsidRDefault="003345F3" w:rsidP="00C27A00">
            <w:pPr>
              <w:widowControl/>
              <w:overflowPunct/>
              <w:autoSpaceDE/>
              <w:autoSpaceDN/>
              <w:adjustRightInd/>
              <w:jc w:val="right"/>
              <w:textAlignment w:val="auto"/>
              <w:rPr>
                <w:kern w:val="0"/>
              </w:rPr>
            </w:pPr>
            <w:r w:rsidRPr="00C27A00">
              <w:rPr>
                <w:kern w:val="0"/>
              </w:rPr>
              <w:t>3</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инъекционный 2 мл</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инъекционный однократного применения, 2 мл с иглой соединение шприца с иглой типа </w:t>
            </w:r>
            <w:proofErr w:type="spellStart"/>
            <w:r w:rsidRPr="003345F3">
              <w:rPr>
                <w:iCs/>
              </w:rPr>
              <w:t>Луер</w:t>
            </w:r>
            <w:proofErr w:type="spellEnd"/>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5 000</w:t>
            </w:r>
          </w:p>
        </w:tc>
      </w:tr>
      <w:tr w:rsidR="003345F3" w:rsidRPr="00C27A00" w:rsidTr="00BE125F">
        <w:trPr>
          <w:trHeight w:val="35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3345F3" w:rsidRPr="00C27A00" w:rsidRDefault="003345F3" w:rsidP="00C27A00">
            <w:pPr>
              <w:widowControl/>
              <w:overflowPunct/>
              <w:autoSpaceDE/>
              <w:autoSpaceDN/>
              <w:adjustRightInd/>
              <w:jc w:val="right"/>
              <w:textAlignment w:val="auto"/>
              <w:rPr>
                <w:kern w:val="0"/>
              </w:rPr>
            </w:pPr>
            <w:r w:rsidRPr="00C27A00">
              <w:rPr>
                <w:kern w:val="0"/>
              </w:rPr>
              <w:t>4</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инъекционный 10 мл</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инъекционный, однократного применения, 10 мл с иглой соединение шприца с иглой типа </w:t>
            </w:r>
            <w:proofErr w:type="spellStart"/>
            <w:r w:rsidRPr="003345F3">
              <w:rPr>
                <w:iCs/>
              </w:rPr>
              <w:t>Луер</w:t>
            </w:r>
            <w:proofErr w:type="spellEnd"/>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10 000</w:t>
            </w:r>
          </w:p>
        </w:tc>
      </w:tr>
      <w:tr w:rsidR="003345F3" w:rsidRPr="00C27A00" w:rsidTr="00BE125F">
        <w:trPr>
          <w:trHeight w:val="626"/>
        </w:trPr>
        <w:tc>
          <w:tcPr>
            <w:tcW w:w="706" w:type="dxa"/>
            <w:tcBorders>
              <w:top w:val="single" w:sz="4" w:space="0" w:color="auto"/>
              <w:left w:val="single" w:sz="4" w:space="0" w:color="auto"/>
              <w:bottom w:val="single" w:sz="4" w:space="0" w:color="auto"/>
              <w:right w:val="single" w:sz="4" w:space="0" w:color="auto"/>
            </w:tcBorders>
            <w:shd w:val="clear" w:color="auto" w:fill="auto"/>
          </w:tcPr>
          <w:p w:rsidR="003345F3" w:rsidRPr="00C27A00" w:rsidRDefault="003345F3" w:rsidP="00C27A00">
            <w:pPr>
              <w:widowControl/>
              <w:overflowPunct/>
              <w:autoSpaceDE/>
              <w:autoSpaceDN/>
              <w:adjustRightInd/>
              <w:jc w:val="right"/>
              <w:textAlignment w:val="auto"/>
              <w:rPr>
                <w:kern w:val="0"/>
              </w:rPr>
            </w:pPr>
            <w:r>
              <w:rPr>
                <w:kern w:val="0"/>
              </w:rPr>
              <w:t>5</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инъекционный 20 мл</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инъекционный, однократного применения, 20 мл с иглой соединение шприца с иглой типа </w:t>
            </w:r>
            <w:proofErr w:type="spellStart"/>
            <w:r w:rsidRPr="003345F3">
              <w:rPr>
                <w:iCs/>
              </w:rPr>
              <w:t>Луер</w:t>
            </w:r>
            <w:proofErr w:type="spellEnd"/>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5 000</w:t>
            </w:r>
          </w:p>
        </w:tc>
      </w:tr>
      <w:tr w:rsidR="003345F3" w:rsidRPr="00C27A00" w:rsidTr="00BE125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3345F3" w:rsidRPr="00C27A00" w:rsidRDefault="003345F3" w:rsidP="00C27A00">
            <w:pPr>
              <w:widowControl/>
              <w:overflowPunct/>
              <w:autoSpaceDE/>
              <w:autoSpaceDN/>
              <w:adjustRightInd/>
              <w:jc w:val="right"/>
              <w:textAlignment w:val="auto"/>
              <w:rPr>
                <w:kern w:val="0"/>
              </w:rPr>
            </w:pPr>
            <w:r>
              <w:rPr>
                <w:kern w:val="0"/>
              </w:rPr>
              <w:t>6</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инъекционный 5 мл</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инъекционный, однократного применения, 5 мл с иглой соединение шприца с иглой типа </w:t>
            </w:r>
            <w:proofErr w:type="spellStart"/>
            <w:r w:rsidRPr="003345F3">
              <w:rPr>
                <w:iCs/>
              </w:rPr>
              <w:t>Луер</w:t>
            </w:r>
            <w:proofErr w:type="spellEnd"/>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25 000</w:t>
            </w:r>
          </w:p>
        </w:tc>
      </w:tr>
      <w:tr w:rsidR="003345F3" w:rsidRPr="00C27A00" w:rsidTr="00BE125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3345F3" w:rsidRDefault="003345F3" w:rsidP="00C27A00">
            <w:pPr>
              <w:widowControl/>
              <w:overflowPunct/>
              <w:autoSpaceDE/>
              <w:autoSpaceDN/>
              <w:adjustRightInd/>
              <w:jc w:val="right"/>
              <w:textAlignment w:val="auto"/>
              <w:rPr>
                <w:kern w:val="0"/>
              </w:rPr>
            </w:pPr>
            <w:r>
              <w:rPr>
                <w:kern w:val="0"/>
              </w:rPr>
              <w:t>7</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инъекционный 10 мл 3-х</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инъекционный, трехкомпонентный, однократного применения, 10 мл с иглой соединение шприца с иглой типа </w:t>
            </w:r>
            <w:proofErr w:type="spellStart"/>
            <w:r w:rsidRPr="003345F3">
              <w:rPr>
                <w:iCs/>
              </w:rPr>
              <w:t>Луер</w:t>
            </w:r>
            <w:proofErr w:type="spellEnd"/>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200</w:t>
            </w:r>
          </w:p>
        </w:tc>
      </w:tr>
      <w:tr w:rsidR="003345F3" w:rsidRPr="00C27A00" w:rsidTr="00BE125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3345F3" w:rsidRDefault="003345F3" w:rsidP="00C27A00">
            <w:pPr>
              <w:widowControl/>
              <w:overflowPunct/>
              <w:autoSpaceDE/>
              <w:autoSpaceDN/>
              <w:adjustRightInd/>
              <w:jc w:val="right"/>
              <w:textAlignment w:val="auto"/>
              <w:rPr>
                <w:kern w:val="0"/>
              </w:rPr>
            </w:pPr>
            <w:r>
              <w:rPr>
                <w:kern w:val="0"/>
              </w:rPr>
              <w:t>8</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Шприц инъекционный 20 мл - 3-х</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инъекционный, трехкомпонентный, однократного применения, 20 мл с иглой соединение шприца с иглой типа </w:t>
            </w:r>
            <w:proofErr w:type="spellStart"/>
            <w:r w:rsidRPr="003345F3">
              <w:rPr>
                <w:iCs/>
              </w:rPr>
              <w:t>Луер</w:t>
            </w:r>
            <w:proofErr w:type="spellEnd"/>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300</w:t>
            </w:r>
          </w:p>
        </w:tc>
      </w:tr>
      <w:tr w:rsidR="003345F3" w:rsidRPr="00C27A00" w:rsidTr="00BE125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3345F3" w:rsidRDefault="003345F3" w:rsidP="00C27A00">
            <w:pPr>
              <w:widowControl/>
              <w:overflowPunct/>
              <w:autoSpaceDE/>
              <w:autoSpaceDN/>
              <w:adjustRightInd/>
              <w:jc w:val="right"/>
              <w:textAlignment w:val="auto"/>
              <w:rPr>
                <w:kern w:val="0"/>
              </w:rPr>
            </w:pPr>
            <w:r>
              <w:rPr>
                <w:kern w:val="0"/>
              </w:rPr>
              <w:t>9</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 xml:space="preserve">Шприц типа  ЖАНЭ, 150 мл (Коннектор </w:t>
            </w:r>
            <w:proofErr w:type="spellStart"/>
            <w:r w:rsidRPr="003345F3">
              <w:t>Луер</w:t>
            </w:r>
            <w:proofErr w:type="spellEnd"/>
            <w:r w:rsidRPr="003345F3">
              <w:t xml:space="preserve"> </w:t>
            </w:r>
            <w:proofErr w:type="spellStart"/>
            <w:r w:rsidRPr="003345F3">
              <w:t>Лок</w:t>
            </w:r>
            <w:proofErr w:type="spellEnd"/>
            <w:r w:rsidRPr="003345F3">
              <w:t>)</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типа  ЖАНЭ не менее 150 мл. Коннектор </w:t>
            </w:r>
            <w:proofErr w:type="spellStart"/>
            <w:r w:rsidRPr="003345F3">
              <w:rPr>
                <w:iCs/>
              </w:rPr>
              <w:t>Луер</w:t>
            </w:r>
            <w:proofErr w:type="spellEnd"/>
            <w:r w:rsidRPr="003345F3">
              <w:rPr>
                <w:iCs/>
              </w:rPr>
              <w:t xml:space="preserve"> </w:t>
            </w:r>
            <w:proofErr w:type="spellStart"/>
            <w:r w:rsidRPr="003345F3">
              <w:rPr>
                <w:iCs/>
              </w:rPr>
              <w:t>Лок</w:t>
            </w:r>
            <w:proofErr w:type="spellEnd"/>
            <w:r w:rsidRPr="003345F3">
              <w:rPr>
                <w:iCs/>
              </w:rPr>
              <w:t xml:space="preserve">, </w:t>
            </w:r>
            <w:proofErr w:type="gramStart"/>
            <w:r w:rsidRPr="003345F3">
              <w:rPr>
                <w:iCs/>
              </w:rPr>
              <w:t>стерильный</w:t>
            </w:r>
            <w:proofErr w:type="gramEnd"/>
            <w:r w:rsidRPr="003345F3">
              <w:rPr>
                <w:iCs/>
              </w:rPr>
              <w:t>, однократного применения. Шприц предназначен для отсасывания различных жидкостей из организма и промывания внутренних полостей. Шприц должен состоять из цилиндра, штока и поршня. На внешней стороне цилиндра нанесена шкала до 150 мл (номинальная вместимость) с продолжением шкалы до 160 мл</w:t>
            </w:r>
            <w:proofErr w:type="gramStart"/>
            <w:r w:rsidRPr="003345F3">
              <w:rPr>
                <w:iCs/>
              </w:rPr>
              <w:t>.</w:t>
            </w:r>
            <w:proofErr w:type="gramEnd"/>
            <w:r w:rsidRPr="003345F3">
              <w:rPr>
                <w:iCs/>
              </w:rPr>
              <w:t xml:space="preserve"> </w:t>
            </w:r>
            <w:proofErr w:type="gramStart"/>
            <w:r w:rsidRPr="003345F3">
              <w:rPr>
                <w:iCs/>
              </w:rPr>
              <w:t>з</w:t>
            </w:r>
            <w:proofErr w:type="gramEnd"/>
            <w:r w:rsidRPr="003345F3">
              <w:rPr>
                <w:iCs/>
              </w:rPr>
              <w:t xml:space="preserve">акрытая часть цилиндра снабжена присоединительным конусом для </w:t>
            </w:r>
            <w:proofErr w:type="spellStart"/>
            <w:r w:rsidRPr="003345F3">
              <w:rPr>
                <w:iCs/>
              </w:rPr>
              <w:t>катетерной</w:t>
            </w:r>
            <w:proofErr w:type="spellEnd"/>
            <w:r w:rsidRPr="003345F3">
              <w:rPr>
                <w:iCs/>
              </w:rPr>
              <w:t xml:space="preserve"> насадки. На внутренней поверхности цилиндра, с открытой части цилиндра должно быть стопорное кольцо, препятствующее случайному выпадению штока из цилиндра. Поршень имеет два кольца контакта с внутренней поверхностью цилиндра, что исключает протекание и обеспечивает плавное скольжение поршня внутри цилиндра. Цилиндр и шток должны быть изготовлены из полипропилена, поршень из медицинского компаунда.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320</w:t>
            </w:r>
          </w:p>
        </w:tc>
      </w:tr>
      <w:tr w:rsidR="003345F3" w:rsidRPr="00C27A00" w:rsidTr="00BE125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3345F3" w:rsidRDefault="003345F3" w:rsidP="00C27A00">
            <w:pPr>
              <w:widowControl/>
              <w:overflowPunct/>
              <w:autoSpaceDE/>
              <w:autoSpaceDN/>
              <w:adjustRightInd/>
              <w:jc w:val="right"/>
              <w:textAlignment w:val="auto"/>
              <w:rPr>
                <w:kern w:val="0"/>
              </w:rPr>
            </w:pPr>
            <w:r>
              <w:rPr>
                <w:kern w:val="0"/>
              </w:rPr>
              <w:t>10</w:t>
            </w:r>
          </w:p>
        </w:tc>
        <w:tc>
          <w:tcPr>
            <w:tcW w:w="2428" w:type="dxa"/>
            <w:tcBorders>
              <w:top w:val="single" w:sz="4" w:space="0" w:color="auto"/>
              <w:left w:val="nil"/>
              <w:bottom w:val="single" w:sz="4" w:space="0" w:color="auto"/>
              <w:right w:val="single" w:sz="4" w:space="0" w:color="auto"/>
            </w:tcBorders>
            <w:shd w:val="clear" w:color="auto" w:fill="auto"/>
          </w:tcPr>
          <w:p w:rsidR="003345F3" w:rsidRPr="003345F3" w:rsidRDefault="003345F3">
            <w:r w:rsidRPr="003345F3">
              <w:t xml:space="preserve">Шприц типа  ЖАНЭ, 150 мл (Коннектор </w:t>
            </w:r>
            <w:proofErr w:type="spellStart"/>
            <w:r w:rsidRPr="003345F3">
              <w:t>Луер</w:t>
            </w:r>
            <w:proofErr w:type="spellEnd"/>
            <w:r w:rsidRPr="003345F3">
              <w:t xml:space="preserve"> Слип)</w:t>
            </w:r>
          </w:p>
        </w:tc>
        <w:tc>
          <w:tcPr>
            <w:tcW w:w="5967" w:type="dxa"/>
            <w:tcBorders>
              <w:top w:val="single" w:sz="4" w:space="0" w:color="auto"/>
              <w:left w:val="nil"/>
              <w:bottom w:val="single" w:sz="4" w:space="0" w:color="auto"/>
              <w:right w:val="single" w:sz="4" w:space="0" w:color="auto"/>
            </w:tcBorders>
            <w:shd w:val="clear" w:color="auto" w:fill="auto"/>
          </w:tcPr>
          <w:p w:rsidR="003345F3" w:rsidRPr="003345F3" w:rsidRDefault="003345F3">
            <w:pPr>
              <w:rPr>
                <w:iCs/>
              </w:rPr>
            </w:pPr>
            <w:r w:rsidRPr="003345F3">
              <w:rPr>
                <w:iCs/>
              </w:rPr>
              <w:t xml:space="preserve">Шприц типа  ЖАНЭ не менее 150 мл. Коннектор </w:t>
            </w:r>
            <w:proofErr w:type="spellStart"/>
            <w:r w:rsidRPr="003345F3">
              <w:rPr>
                <w:iCs/>
              </w:rPr>
              <w:t>Луер</w:t>
            </w:r>
            <w:proofErr w:type="spellEnd"/>
            <w:r w:rsidRPr="003345F3">
              <w:rPr>
                <w:iCs/>
              </w:rPr>
              <w:t xml:space="preserve"> Слип, стерильный, однократного применения. Шприц предназначен для отсасывания различных жидкостей из организма и промывания внутренних полостей. Шприц должен состоять из цилиндра, штока и поршня. На внешней стороне цилиндра нанесена шкала до 150 мл (номинальная вместимость) с продолжением шкалы до 160 мл</w:t>
            </w:r>
            <w:proofErr w:type="gramStart"/>
            <w:r w:rsidRPr="003345F3">
              <w:rPr>
                <w:iCs/>
              </w:rPr>
              <w:t>.</w:t>
            </w:r>
            <w:proofErr w:type="gramEnd"/>
            <w:r w:rsidRPr="003345F3">
              <w:rPr>
                <w:iCs/>
              </w:rPr>
              <w:t xml:space="preserve"> </w:t>
            </w:r>
            <w:proofErr w:type="gramStart"/>
            <w:r w:rsidRPr="003345F3">
              <w:rPr>
                <w:iCs/>
              </w:rPr>
              <w:t>з</w:t>
            </w:r>
            <w:proofErr w:type="gramEnd"/>
            <w:r w:rsidRPr="003345F3">
              <w:rPr>
                <w:iCs/>
              </w:rPr>
              <w:t xml:space="preserve">акрытая часть цилиндра снабжена присоединительным конусом для </w:t>
            </w:r>
            <w:proofErr w:type="spellStart"/>
            <w:r w:rsidRPr="003345F3">
              <w:rPr>
                <w:iCs/>
              </w:rPr>
              <w:t>катетерной</w:t>
            </w:r>
            <w:proofErr w:type="spellEnd"/>
            <w:r w:rsidRPr="003345F3">
              <w:rPr>
                <w:iCs/>
              </w:rPr>
              <w:t xml:space="preserve"> насадки. На внутренней поверхности </w:t>
            </w:r>
            <w:r w:rsidRPr="003345F3">
              <w:rPr>
                <w:iCs/>
              </w:rPr>
              <w:lastRenderedPageBreak/>
              <w:t>цилиндра, с открытой части цилиндра должно быть стопорное кольцо, препятствующее случайному выпадению штока из цилиндра. Поршень имеет два кольца контакта с внутренней поверхностью цилиндра, что исключает протекание и обеспечивает плавное скольжение поршня внутри цилиндра. Цилиндр и шток должны быть изготовлены из полипропилена, поршень из медицинского компаунда.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tcPr>
          <w:p w:rsidR="003345F3" w:rsidRPr="003345F3" w:rsidRDefault="003345F3">
            <w:proofErr w:type="spellStart"/>
            <w:proofErr w:type="gramStart"/>
            <w:r w:rsidRPr="003345F3">
              <w:lastRenderedPageBreak/>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3345F3" w:rsidRPr="003345F3" w:rsidRDefault="003345F3">
            <w:pPr>
              <w:jc w:val="right"/>
            </w:pPr>
            <w:r w:rsidRPr="003345F3">
              <w:t>80</w:t>
            </w:r>
          </w:p>
        </w:tc>
      </w:tr>
    </w:tbl>
    <w:p w:rsidR="00BE125F" w:rsidRDefault="00BE125F" w:rsidP="00A05DD6">
      <w:pPr>
        <w:jc w:val="right"/>
        <w:rPr>
          <w:kern w:val="0"/>
        </w:rPr>
      </w:pPr>
    </w:p>
    <w:p w:rsidR="00BE125F" w:rsidRDefault="00BE125F" w:rsidP="00A05DD6">
      <w:pPr>
        <w:jc w:val="right"/>
        <w:rPr>
          <w:kern w:val="0"/>
        </w:rPr>
      </w:pPr>
    </w:p>
    <w:p w:rsidR="00BE125F" w:rsidRDefault="00BE125F"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bookmarkStart w:id="0" w:name="_GoBack"/>
      <w:bookmarkEnd w:id="0"/>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F602B6" w:rsidRDefault="00F602B6" w:rsidP="00A05DD6">
      <w:pPr>
        <w:jc w:val="right"/>
        <w:rPr>
          <w:kern w:val="0"/>
        </w:rPr>
      </w:pPr>
    </w:p>
    <w:p w:rsidR="00BE125F" w:rsidRDefault="00BE125F" w:rsidP="00A05DD6">
      <w:pPr>
        <w:jc w:val="right"/>
        <w:rPr>
          <w:kern w:val="0"/>
        </w:rPr>
      </w:pPr>
    </w:p>
    <w:p w:rsidR="00BE125F" w:rsidRPr="0098615F" w:rsidRDefault="00BE125F"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lastRenderedPageBreak/>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6B" w:rsidRDefault="006A7A6B">
      <w:r>
        <w:separator/>
      </w:r>
    </w:p>
  </w:endnote>
  <w:endnote w:type="continuationSeparator" w:id="0">
    <w:p w:rsidR="006A7A6B" w:rsidRDefault="006A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0" w:rsidRDefault="00C27A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27A00" w:rsidRDefault="00C27A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0" w:rsidRDefault="00C27A00" w:rsidP="003504C9">
    <w:pPr>
      <w:pStyle w:val="a5"/>
      <w:jc w:val="center"/>
    </w:pPr>
  </w:p>
  <w:p w:rsidR="00C27A00" w:rsidRDefault="00C27A0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6B" w:rsidRDefault="006A7A6B">
      <w:r>
        <w:separator/>
      </w:r>
    </w:p>
  </w:footnote>
  <w:footnote w:type="continuationSeparator" w:id="0">
    <w:p w:rsidR="006A7A6B" w:rsidRDefault="006A7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437C1"/>
    <w:rsid w:val="004465E5"/>
    <w:rsid w:val="0045454D"/>
    <w:rsid w:val="00465330"/>
    <w:rsid w:val="00470E37"/>
    <w:rsid w:val="004A037C"/>
    <w:rsid w:val="004E0BD9"/>
    <w:rsid w:val="004E71CC"/>
    <w:rsid w:val="004F6CB3"/>
    <w:rsid w:val="004F7A71"/>
    <w:rsid w:val="00500EF3"/>
    <w:rsid w:val="00506199"/>
    <w:rsid w:val="005300B6"/>
    <w:rsid w:val="00546AF1"/>
    <w:rsid w:val="0056256D"/>
    <w:rsid w:val="00565A9B"/>
    <w:rsid w:val="005976F5"/>
    <w:rsid w:val="005E1C84"/>
    <w:rsid w:val="005E3696"/>
    <w:rsid w:val="005F6488"/>
    <w:rsid w:val="006324B4"/>
    <w:rsid w:val="00672FD6"/>
    <w:rsid w:val="006A7A6B"/>
    <w:rsid w:val="006B03E6"/>
    <w:rsid w:val="006B4E6E"/>
    <w:rsid w:val="006D1EE3"/>
    <w:rsid w:val="006F14CC"/>
    <w:rsid w:val="006F44CF"/>
    <w:rsid w:val="00714676"/>
    <w:rsid w:val="007368A5"/>
    <w:rsid w:val="00751425"/>
    <w:rsid w:val="00765E92"/>
    <w:rsid w:val="00796E21"/>
    <w:rsid w:val="007A174C"/>
    <w:rsid w:val="007B4E40"/>
    <w:rsid w:val="007B587B"/>
    <w:rsid w:val="007C5DC3"/>
    <w:rsid w:val="007D5FF7"/>
    <w:rsid w:val="00803DFF"/>
    <w:rsid w:val="00811F45"/>
    <w:rsid w:val="00814F96"/>
    <w:rsid w:val="0081671D"/>
    <w:rsid w:val="00832D8E"/>
    <w:rsid w:val="00872DCC"/>
    <w:rsid w:val="008852B9"/>
    <w:rsid w:val="00896143"/>
    <w:rsid w:val="008B7364"/>
    <w:rsid w:val="008E174E"/>
    <w:rsid w:val="008E628B"/>
    <w:rsid w:val="008E784C"/>
    <w:rsid w:val="008F27CF"/>
    <w:rsid w:val="00911489"/>
    <w:rsid w:val="0091638D"/>
    <w:rsid w:val="009331F6"/>
    <w:rsid w:val="0098615F"/>
    <w:rsid w:val="00987DFE"/>
    <w:rsid w:val="0099376F"/>
    <w:rsid w:val="009F2ED9"/>
    <w:rsid w:val="00A04287"/>
    <w:rsid w:val="00A05DD6"/>
    <w:rsid w:val="00A22D47"/>
    <w:rsid w:val="00A32072"/>
    <w:rsid w:val="00A356ED"/>
    <w:rsid w:val="00A375F3"/>
    <w:rsid w:val="00A4714E"/>
    <w:rsid w:val="00A52205"/>
    <w:rsid w:val="00A55082"/>
    <w:rsid w:val="00A66311"/>
    <w:rsid w:val="00A67459"/>
    <w:rsid w:val="00AC2936"/>
    <w:rsid w:val="00AF6591"/>
    <w:rsid w:val="00B048AA"/>
    <w:rsid w:val="00B07C54"/>
    <w:rsid w:val="00B122B3"/>
    <w:rsid w:val="00B1724E"/>
    <w:rsid w:val="00B22C41"/>
    <w:rsid w:val="00B26858"/>
    <w:rsid w:val="00B91E08"/>
    <w:rsid w:val="00BE125F"/>
    <w:rsid w:val="00C179E4"/>
    <w:rsid w:val="00C21DEB"/>
    <w:rsid w:val="00C27A00"/>
    <w:rsid w:val="00C3035C"/>
    <w:rsid w:val="00C60F26"/>
    <w:rsid w:val="00C76FDF"/>
    <w:rsid w:val="00C833A4"/>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E2247"/>
    <w:rsid w:val="00F42FD7"/>
    <w:rsid w:val="00F602B6"/>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4189</TotalTime>
  <Pages>17</Pages>
  <Words>9759</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2021-06-21T11:33:00Z</cp:lastPrinted>
  <dcterms:created xsi:type="dcterms:W3CDTF">2021-06-03T13:29:00Z</dcterms:created>
  <dcterms:modified xsi:type="dcterms:W3CDTF">2021-06-21T11:33:00Z</dcterms:modified>
</cp:coreProperties>
</file>