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C5B" w:rsidRPr="00661C5B" w:rsidRDefault="008209AE" w:rsidP="008209A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36"/>
          <w:szCs w:val="36"/>
        </w:rPr>
        <w:t>Профилактические медицинские осмотры и д</w:t>
      </w:r>
      <w:r w:rsidR="00DD395F" w:rsidRPr="00661C5B">
        <w:rPr>
          <w:b/>
          <w:sz w:val="36"/>
          <w:szCs w:val="36"/>
        </w:rPr>
        <w:t>испансеризация</w:t>
      </w:r>
      <w:r w:rsidR="009E3532" w:rsidRPr="00661C5B">
        <w:rPr>
          <w:b/>
          <w:sz w:val="28"/>
          <w:szCs w:val="28"/>
        </w:rPr>
        <w:t xml:space="preserve"> </w:t>
      </w:r>
      <w:r w:rsidR="009E3532" w:rsidRPr="00661C5B">
        <w:rPr>
          <w:b/>
          <w:sz w:val="36"/>
          <w:szCs w:val="36"/>
        </w:rPr>
        <w:t>отдельных групп населения</w:t>
      </w:r>
    </w:p>
    <w:p w:rsidR="00394DA1" w:rsidRDefault="00394DA1" w:rsidP="00DD39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1D12" w:rsidRDefault="009E3532" w:rsidP="00DD39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проводится </w:t>
      </w:r>
      <w:r w:rsidR="00945D64">
        <w:rPr>
          <w:sz w:val="28"/>
          <w:szCs w:val="28"/>
        </w:rPr>
        <w:t xml:space="preserve"> на</w:t>
      </w:r>
      <w:proofErr w:type="gramEnd"/>
      <w:r w:rsidR="00945D64">
        <w:rPr>
          <w:sz w:val="28"/>
          <w:szCs w:val="28"/>
        </w:rPr>
        <w:t xml:space="preserve"> основании:</w:t>
      </w:r>
    </w:p>
    <w:p w:rsidR="00DD395F" w:rsidRPr="008209AE" w:rsidRDefault="00DD395F" w:rsidP="008209AE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209AE">
        <w:rPr>
          <w:sz w:val="28"/>
          <w:szCs w:val="28"/>
        </w:rPr>
        <w:t xml:space="preserve">Приказа Министерства здравоохранения Российской Федерации от </w:t>
      </w:r>
      <w:r w:rsidR="00661C5B" w:rsidRPr="008209AE">
        <w:rPr>
          <w:sz w:val="28"/>
          <w:szCs w:val="28"/>
        </w:rPr>
        <w:t>13.03.2019</w:t>
      </w:r>
      <w:r w:rsidRPr="008209AE">
        <w:rPr>
          <w:sz w:val="28"/>
          <w:szCs w:val="28"/>
        </w:rPr>
        <w:t>. N</w:t>
      </w:r>
      <w:r w:rsidR="00661C5B" w:rsidRPr="008209AE">
        <w:rPr>
          <w:sz w:val="28"/>
          <w:szCs w:val="28"/>
        </w:rPr>
        <w:t>124</w:t>
      </w:r>
      <w:r w:rsidRPr="008209AE">
        <w:rPr>
          <w:sz w:val="28"/>
          <w:szCs w:val="28"/>
        </w:rPr>
        <w:t xml:space="preserve">н «Об утверждении порядка проведения </w:t>
      </w:r>
      <w:r w:rsidR="00661C5B" w:rsidRPr="008209AE">
        <w:rPr>
          <w:sz w:val="28"/>
          <w:szCs w:val="28"/>
        </w:rPr>
        <w:t xml:space="preserve">профилактического осмотра и </w:t>
      </w:r>
      <w:r w:rsidRPr="008209AE">
        <w:rPr>
          <w:sz w:val="28"/>
          <w:szCs w:val="28"/>
        </w:rPr>
        <w:t>диспансеризации определенных групп взрослого населения»,</w:t>
      </w:r>
    </w:p>
    <w:p w:rsidR="0099582A" w:rsidRDefault="009C7767" w:rsidP="00863BAD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r:id="rId7" w:history="1">
        <w:r w:rsidRPr="0099582A">
          <w:rPr>
            <w:sz w:val="28"/>
            <w:szCs w:val="28"/>
          </w:rPr>
          <w:t>Распоряжения Министерства здравоохранения Кировской области от 30.05.2019 №361 О проведении профилактического медицинского осмотра и диспансеризации определенных групп взрослого населения Кировской области в 2019 году</w:t>
        </w:r>
      </w:hyperlink>
      <w:r w:rsidR="0099582A" w:rsidRPr="0099582A">
        <w:rPr>
          <w:sz w:val="28"/>
          <w:szCs w:val="28"/>
        </w:rPr>
        <w:t>.</w:t>
      </w:r>
    </w:p>
    <w:p w:rsidR="00DD395F" w:rsidRPr="0099582A" w:rsidRDefault="00DD395F" w:rsidP="0099582A">
      <w:pPr>
        <w:pStyle w:val="ac"/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99582A">
        <w:rPr>
          <w:sz w:val="28"/>
          <w:szCs w:val="28"/>
        </w:rPr>
        <w:t>Диспансеризация</w:t>
      </w:r>
      <w:r w:rsidR="008209AE" w:rsidRPr="0099582A">
        <w:rPr>
          <w:sz w:val="28"/>
          <w:szCs w:val="28"/>
        </w:rPr>
        <w:t xml:space="preserve"> и медосмотры</w:t>
      </w:r>
      <w:r w:rsidRPr="0099582A">
        <w:rPr>
          <w:sz w:val="28"/>
          <w:szCs w:val="28"/>
        </w:rPr>
        <w:t xml:space="preserve"> провод</w:t>
      </w:r>
      <w:r w:rsidR="008209AE" w:rsidRPr="0099582A">
        <w:rPr>
          <w:sz w:val="28"/>
          <w:szCs w:val="28"/>
        </w:rPr>
        <w:t>я</w:t>
      </w:r>
      <w:r w:rsidRPr="0099582A">
        <w:rPr>
          <w:sz w:val="28"/>
          <w:szCs w:val="28"/>
        </w:rPr>
        <w:t>тся в целях раннего (своевременного) выявления патологических состояний, заболеваний и факторов риска их развития, потребления наркотических средств и психотропных веществ без назначения врача, а также в целях формирования групп состояния здоровья и выработки рекомендаций для пациентов</w:t>
      </w:r>
      <w:r w:rsidRPr="00DD395F">
        <w:rPr>
          <w:sz w:val="28"/>
          <w:szCs w:val="28"/>
          <w:vertAlign w:val="superscript"/>
        </w:rPr>
        <w:footnoteReference w:id="1"/>
      </w:r>
      <w:r w:rsidRPr="0099582A">
        <w:rPr>
          <w:sz w:val="28"/>
          <w:szCs w:val="28"/>
        </w:rPr>
        <w:t xml:space="preserve">. </w:t>
      </w:r>
    </w:p>
    <w:p w:rsidR="00A75FED" w:rsidRPr="00A75FED" w:rsidRDefault="00F97CFC" w:rsidP="00A75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5FED" w:rsidRPr="00A75FED">
        <w:rPr>
          <w:color w:val="333333"/>
          <w:sz w:val="28"/>
          <w:szCs w:val="28"/>
        </w:rPr>
        <w:t>Профилактический медицинский осмотр проводится в целях раннего</w:t>
      </w:r>
    </w:p>
    <w:p w:rsidR="00A75FED" w:rsidRPr="00A75FED" w:rsidRDefault="00A75FED" w:rsidP="00A75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A75FED">
        <w:rPr>
          <w:color w:val="333333"/>
          <w:sz w:val="28"/>
          <w:szCs w:val="28"/>
        </w:rPr>
        <w:t>(своевременного) выявления состояний, заболеваний и факторов риска их</w:t>
      </w:r>
    </w:p>
    <w:p w:rsidR="00A75FED" w:rsidRPr="00A75FED" w:rsidRDefault="00A75FED" w:rsidP="00A75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A75FED">
        <w:rPr>
          <w:color w:val="333333"/>
          <w:sz w:val="28"/>
          <w:szCs w:val="28"/>
        </w:rPr>
        <w:t>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DD395F" w:rsidRDefault="00DD395F" w:rsidP="00F97C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D395F">
        <w:rPr>
          <w:sz w:val="28"/>
          <w:szCs w:val="28"/>
        </w:rPr>
        <w:t xml:space="preserve">Проведение </w:t>
      </w:r>
      <w:r w:rsidR="00F97CFC">
        <w:rPr>
          <w:sz w:val="28"/>
          <w:szCs w:val="28"/>
        </w:rPr>
        <w:t>диспансеризации</w:t>
      </w:r>
      <w:r w:rsidRPr="00DD395F">
        <w:rPr>
          <w:sz w:val="28"/>
          <w:szCs w:val="28"/>
        </w:rPr>
        <w:t xml:space="preserve"> направлено на выявление заболеваний (патологических состояний), служащих основной причиной инвалидности и преждевременной смертности населения Российской Федерации, туберкулеза, а также факторов риска развития указанных заболеваний и состояний (повышенный уровень артериального давления, дислипидемия, гипергликемия, курение табака, пагубное потребление алкоголя, нерациональное питание, низкая физическая активность, избыточная масса тела и ожирение, потребление наркотических средств и психотропных веществ без назначения врача).</w:t>
      </w:r>
      <w:r w:rsidRPr="00DD395F">
        <w:rPr>
          <w:sz w:val="20"/>
          <w:szCs w:val="20"/>
        </w:rPr>
        <w:t xml:space="preserve"> </w:t>
      </w:r>
    </w:p>
    <w:p w:rsidR="007341DF" w:rsidRPr="00CF23FB" w:rsidRDefault="007341DF" w:rsidP="0073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333333"/>
          <w:sz w:val="28"/>
          <w:szCs w:val="28"/>
        </w:rPr>
      </w:pPr>
      <w:r w:rsidRPr="00CF23FB">
        <w:rPr>
          <w:b/>
          <w:color w:val="333333"/>
          <w:sz w:val="28"/>
          <w:szCs w:val="28"/>
        </w:rPr>
        <w:t>Профилактический медицинский осмотр проводится ежегодно:</w:t>
      </w:r>
    </w:p>
    <w:p w:rsidR="007341DF" w:rsidRPr="007341DF" w:rsidRDefault="007341DF" w:rsidP="0073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7341DF">
        <w:rPr>
          <w:color w:val="333333"/>
          <w:sz w:val="28"/>
          <w:szCs w:val="28"/>
        </w:rPr>
        <w:t xml:space="preserve">     1) в качестве самостоятельного мероприятия;</w:t>
      </w:r>
    </w:p>
    <w:p w:rsidR="007341DF" w:rsidRPr="007341DF" w:rsidRDefault="007341DF" w:rsidP="0073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7341DF">
        <w:rPr>
          <w:color w:val="333333"/>
          <w:sz w:val="28"/>
          <w:szCs w:val="28"/>
        </w:rPr>
        <w:t xml:space="preserve">     2) в рамках диспансеризации;</w:t>
      </w:r>
    </w:p>
    <w:p w:rsidR="007341DF" w:rsidRPr="007341DF" w:rsidRDefault="007341DF" w:rsidP="0073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7341DF">
        <w:rPr>
          <w:color w:val="333333"/>
          <w:sz w:val="28"/>
          <w:szCs w:val="28"/>
        </w:rPr>
        <w:t xml:space="preserve">     3) в рамках диспансерного наблюдения (при проведении первого в</w:t>
      </w:r>
    </w:p>
    <w:p w:rsidR="007341DF" w:rsidRPr="007341DF" w:rsidRDefault="007341DF" w:rsidP="0073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7341DF">
        <w:rPr>
          <w:color w:val="333333"/>
          <w:sz w:val="28"/>
          <w:szCs w:val="28"/>
        </w:rPr>
        <w:t>текущем году диспансерного приема (осмотра, консультации).</w:t>
      </w:r>
    </w:p>
    <w:p w:rsidR="007341DF" w:rsidRPr="00CF23FB" w:rsidRDefault="007341DF" w:rsidP="0073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333333"/>
          <w:sz w:val="28"/>
          <w:szCs w:val="28"/>
        </w:rPr>
      </w:pPr>
      <w:r w:rsidRPr="00CF23FB">
        <w:rPr>
          <w:b/>
          <w:color w:val="333333"/>
          <w:sz w:val="28"/>
          <w:szCs w:val="28"/>
        </w:rPr>
        <w:t>Диспансеризация проводится:</w:t>
      </w:r>
    </w:p>
    <w:p w:rsidR="007341DF" w:rsidRPr="007341DF" w:rsidRDefault="007341DF" w:rsidP="0073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7341DF">
        <w:rPr>
          <w:color w:val="333333"/>
          <w:sz w:val="28"/>
          <w:szCs w:val="28"/>
        </w:rPr>
        <w:t xml:space="preserve">     1) 1 раз в три года в возрасте от 18 до 39 лет включительно;</w:t>
      </w:r>
    </w:p>
    <w:p w:rsidR="007341DF" w:rsidRPr="007341DF" w:rsidRDefault="007341DF" w:rsidP="0073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7341DF">
        <w:rPr>
          <w:color w:val="333333"/>
          <w:sz w:val="28"/>
          <w:szCs w:val="28"/>
        </w:rPr>
        <w:t xml:space="preserve">     2) ежегодно в возрасте 40 лет и старше, а также в отношении</w:t>
      </w:r>
    </w:p>
    <w:p w:rsidR="007341DF" w:rsidRPr="007341DF" w:rsidRDefault="007341DF" w:rsidP="0073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7341DF">
        <w:rPr>
          <w:color w:val="333333"/>
          <w:sz w:val="28"/>
          <w:szCs w:val="28"/>
        </w:rPr>
        <w:t>отдельных категорий граждан, включая:</w:t>
      </w:r>
    </w:p>
    <w:p w:rsidR="007341DF" w:rsidRPr="007341DF" w:rsidRDefault="007341DF" w:rsidP="0073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7341DF">
        <w:rPr>
          <w:color w:val="333333"/>
          <w:sz w:val="28"/>
          <w:szCs w:val="28"/>
        </w:rPr>
        <w:t xml:space="preserve">     а) инвалидов Великой Отечественной войны и инвалидов боевых</w:t>
      </w:r>
    </w:p>
    <w:p w:rsidR="007341DF" w:rsidRPr="007341DF" w:rsidRDefault="007341DF" w:rsidP="0073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7341DF">
        <w:rPr>
          <w:color w:val="333333"/>
          <w:sz w:val="28"/>
          <w:szCs w:val="28"/>
        </w:rPr>
        <w:lastRenderedPageBreak/>
        <w:t>действий, а также участников Великой Отечественной войны, ставших</w:t>
      </w:r>
    </w:p>
    <w:p w:rsidR="007341DF" w:rsidRPr="007341DF" w:rsidRDefault="007341DF" w:rsidP="0073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7341DF">
        <w:rPr>
          <w:color w:val="333333"/>
          <w:sz w:val="28"/>
          <w:szCs w:val="28"/>
        </w:rPr>
        <w:t>инвалидами вследствие общего заболевания, трудового увечья или других</w:t>
      </w:r>
    </w:p>
    <w:p w:rsidR="007341DF" w:rsidRPr="007341DF" w:rsidRDefault="007341DF" w:rsidP="0073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7341DF">
        <w:rPr>
          <w:color w:val="333333"/>
          <w:sz w:val="28"/>
          <w:szCs w:val="28"/>
        </w:rPr>
        <w:t>причин (кроме лиц, инвалидность которых наступила вследствие их</w:t>
      </w:r>
    </w:p>
    <w:p w:rsidR="007341DF" w:rsidRPr="007341DF" w:rsidRDefault="007341DF" w:rsidP="0073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7341DF">
        <w:rPr>
          <w:color w:val="333333"/>
          <w:sz w:val="28"/>
          <w:szCs w:val="28"/>
        </w:rPr>
        <w:t>противоправных действий)3;</w:t>
      </w:r>
    </w:p>
    <w:p w:rsidR="007341DF" w:rsidRPr="007341DF" w:rsidRDefault="007341DF" w:rsidP="0073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7341DF">
        <w:rPr>
          <w:color w:val="333333"/>
          <w:sz w:val="28"/>
          <w:szCs w:val="28"/>
        </w:rPr>
        <w:t xml:space="preserve">     б) лиц, награжденных знаком "Жителю блокадного Ленинграда" и</w:t>
      </w:r>
    </w:p>
    <w:p w:rsidR="007341DF" w:rsidRPr="007341DF" w:rsidRDefault="007341DF" w:rsidP="0073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7341DF">
        <w:rPr>
          <w:color w:val="333333"/>
          <w:sz w:val="28"/>
          <w:szCs w:val="28"/>
        </w:rPr>
        <w:t>признанных инвалидами вследствие общего заболевания, трудового увечья и</w:t>
      </w:r>
    </w:p>
    <w:p w:rsidR="007341DF" w:rsidRPr="007341DF" w:rsidRDefault="007341DF" w:rsidP="0073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7341DF">
        <w:rPr>
          <w:color w:val="333333"/>
          <w:sz w:val="28"/>
          <w:szCs w:val="28"/>
        </w:rPr>
        <w:t>других причин (кроме лиц, инвалидность которых наступила вследствие их</w:t>
      </w:r>
    </w:p>
    <w:p w:rsidR="007341DF" w:rsidRPr="007341DF" w:rsidRDefault="007341DF" w:rsidP="0073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7341DF">
        <w:rPr>
          <w:color w:val="333333"/>
          <w:sz w:val="28"/>
          <w:szCs w:val="28"/>
        </w:rPr>
        <w:t>противоправных действий)</w:t>
      </w:r>
    </w:p>
    <w:p w:rsidR="007341DF" w:rsidRPr="007341DF" w:rsidRDefault="007341DF" w:rsidP="0073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7341DF">
        <w:rPr>
          <w:color w:val="333333"/>
          <w:sz w:val="28"/>
          <w:szCs w:val="28"/>
        </w:rPr>
        <w:t xml:space="preserve">     в) бывших несовершеннолетних узников концлагерей, гетто, других мест</w:t>
      </w:r>
    </w:p>
    <w:p w:rsidR="007341DF" w:rsidRPr="007341DF" w:rsidRDefault="007341DF" w:rsidP="0073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7341DF">
        <w:rPr>
          <w:color w:val="333333"/>
          <w:sz w:val="28"/>
          <w:szCs w:val="28"/>
        </w:rPr>
        <w:t>принудительного содержания, созданных фашистами и их союзниками в период второй мировой войны, признанных инвалидами вследствие общего</w:t>
      </w:r>
    </w:p>
    <w:p w:rsidR="007341DF" w:rsidRPr="007341DF" w:rsidRDefault="007341DF" w:rsidP="0073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7341DF">
        <w:rPr>
          <w:color w:val="333333"/>
          <w:sz w:val="28"/>
          <w:szCs w:val="28"/>
        </w:rPr>
        <w:t>заболевания, трудового увечья и других причин (за исключением лиц,</w:t>
      </w:r>
    </w:p>
    <w:p w:rsidR="007341DF" w:rsidRPr="007341DF" w:rsidRDefault="007341DF" w:rsidP="0073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7341DF">
        <w:rPr>
          <w:color w:val="333333"/>
          <w:sz w:val="28"/>
          <w:szCs w:val="28"/>
        </w:rPr>
        <w:t>инвалидность которых наступила вследствие их противоправных действий)</w:t>
      </w:r>
    </w:p>
    <w:p w:rsidR="007341DF" w:rsidRPr="007341DF" w:rsidRDefault="007341DF" w:rsidP="0073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7341DF">
        <w:rPr>
          <w:color w:val="333333"/>
          <w:sz w:val="28"/>
          <w:szCs w:val="28"/>
        </w:rPr>
        <w:t xml:space="preserve">     г) работающих граждан, не достигших возраста, дающего право на</w:t>
      </w:r>
    </w:p>
    <w:p w:rsidR="007341DF" w:rsidRPr="007341DF" w:rsidRDefault="007341DF" w:rsidP="0073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7341DF">
        <w:rPr>
          <w:color w:val="333333"/>
          <w:sz w:val="28"/>
          <w:szCs w:val="28"/>
        </w:rPr>
        <w:t>назначение пенсии по старости, в том числе досрочно, в течение пяти лет;</w:t>
      </w:r>
    </w:p>
    <w:p w:rsidR="007341DF" w:rsidRPr="007341DF" w:rsidRDefault="007341DF" w:rsidP="0073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7341DF">
        <w:rPr>
          <w:color w:val="333333"/>
          <w:sz w:val="28"/>
          <w:szCs w:val="28"/>
        </w:rPr>
        <w:t>до наступления такого возраста и работающих граждан, являющихся</w:t>
      </w:r>
    </w:p>
    <w:p w:rsidR="007341DF" w:rsidRPr="007341DF" w:rsidRDefault="007341DF" w:rsidP="0073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7341DF">
        <w:rPr>
          <w:color w:val="333333"/>
          <w:sz w:val="28"/>
          <w:szCs w:val="28"/>
        </w:rPr>
        <w:t>получателями пенсии по старости или пенсии за выслугу лет.</w:t>
      </w:r>
    </w:p>
    <w:p w:rsidR="007341DF" w:rsidRPr="007341DF" w:rsidRDefault="007341DF" w:rsidP="0073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7341DF">
        <w:rPr>
          <w:color w:val="333333"/>
          <w:sz w:val="28"/>
          <w:szCs w:val="28"/>
        </w:rPr>
        <w:t>Профилактический медицинский осмотр и диспансеризация проводятся</w:t>
      </w:r>
    </w:p>
    <w:p w:rsidR="007341DF" w:rsidRPr="007341DF" w:rsidRDefault="007341DF" w:rsidP="0073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7341DF">
        <w:rPr>
          <w:color w:val="333333"/>
          <w:sz w:val="28"/>
          <w:szCs w:val="28"/>
        </w:rPr>
        <w:t>в рамках программы государственных гарантий бесплатного оказания</w:t>
      </w:r>
    </w:p>
    <w:p w:rsidR="007341DF" w:rsidRPr="007341DF" w:rsidRDefault="007341DF" w:rsidP="00734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7341DF">
        <w:rPr>
          <w:color w:val="333333"/>
          <w:sz w:val="28"/>
          <w:szCs w:val="28"/>
        </w:rPr>
        <w:t>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DD395F" w:rsidRPr="00DD395F" w:rsidRDefault="0059212A" w:rsidP="007765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D395F" w:rsidRPr="00DD395F">
        <w:rPr>
          <w:sz w:val="28"/>
          <w:szCs w:val="28"/>
        </w:rPr>
        <w:t xml:space="preserve"> </w:t>
      </w:r>
      <w:r w:rsidR="007765D7">
        <w:rPr>
          <w:b/>
          <w:sz w:val="28"/>
          <w:szCs w:val="28"/>
        </w:rPr>
        <w:t xml:space="preserve">         </w:t>
      </w:r>
      <w:r w:rsidR="005D1A69">
        <w:rPr>
          <w:b/>
          <w:sz w:val="28"/>
          <w:szCs w:val="28"/>
        </w:rPr>
        <w:t>Диспансеризация</w:t>
      </w:r>
      <w:r w:rsidR="00DD395F" w:rsidRPr="00DD395F">
        <w:rPr>
          <w:sz w:val="28"/>
          <w:szCs w:val="28"/>
        </w:rPr>
        <w:t xml:space="preserve"> включает в себя:</w:t>
      </w:r>
    </w:p>
    <w:p w:rsidR="00DD395F" w:rsidRPr="00DD395F" w:rsidRDefault="00DD395F" w:rsidP="00DD39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95F">
        <w:rPr>
          <w:sz w:val="28"/>
          <w:szCs w:val="28"/>
        </w:rPr>
        <w:t xml:space="preserve">1) опрос на выявление хронических неинфекционных заболеваний, факторов риска их развития и туберкулеза с применением анкеты, (далее - анкетирование); </w:t>
      </w:r>
    </w:p>
    <w:p w:rsidR="00DD395F" w:rsidRPr="00DD395F" w:rsidRDefault="00DD395F" w:rsidP="00DD39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95F">
        <w:rPr>
          <w:sz w:val="28"/>
          <w:szCs w:val="28"/>
        </w:rPr>
        <w:t>2) антропометрию (измерение роста стоя, массы тела, окружности талии, расчет индекса массы тела);</w:t>
      </w:r>
    </w:p>
    <w:p w:rsidR="00DD395F" w:rsidRPr="00DD395F" w:rsidRDefault="00DD395F" w:rsidP="00DD39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95F">
        <w:rPr>
          <w:sz w:val="28"/>
          <w:szCs w:val="28"/>
        </w:rPr>
        <w:t>3) измерение артериального давления;</w:t>
      </w:r>
    </w:p>
    <w:p w:rsidR="00DD395F" w:rsidRPr="00DD395F" w:rsidRDefault="00DD395F" w:rsidP="00DD39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95F">
        <w:rPr>
          <w:sz w:val="28"/>
          <w:szCs w:val="28"/>
        </w:rPr>
        <w:t>4) исследование уровня общего холестерина в крови экспресс</w:t>
      </w:r>
      <w:r w:rsidR="0059212A">
        <w:rPr>
          <w:sz w:val="28"/>
          <w:szCs w:val="28"/>
        </w:rPr>
        <w:t xml:space="preserve"> </w:t>
      </w:r>
      <w:r w:rsidRPr="00DD395F">
        <w:rPr>
          <w:sz w:val="28"/>
          <w:szCs w:val="28"/>
        </w:rPr>
        <w:t>-</w:t>
      </w:r>
      <w:r w:rsidR="0059212A">
        <w:rPr>
          <w:sz w:val="28"/>
          <w:szCs w:val="28"/>
        </w:rPr>
        <w:t xml:space="preserve"> </w:t>
      </w:r>
      <w:r w:rsidRPr="00DD395F">
        <w:rPr>
          <w:sz w:val="28"/>
          <w:szCs w:val="28"/>
        </w:rPr>
        <w:t>методом (допускается лабораторный метод);</w:t>
      </w:r>
    </w:p>
    <w:p w:rsidR="00DD395F" w:rsidRPr="00DD395F" w:rsidRDefault="00DD395F" w:rsidP="00DD39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95F">
        <w:rPr>
          <w:sz w:val="28"/>
          <w:szCs w:val="28"/>
        </w:rPr>
        <w:t>5) исследование уровня глюкозы в крови экспресс</w:t>
      </w:r>
      <w:r w:rsidR="0059212A">
        <w:rPr>
          <w:sz w:val="28"/>
          <w:szCs w:val="28"/>
        </w:rPr>
        <w:t xml:space="preserve"> </w:t>
      </w:r>
      <w:r w:rsidRPr="00DD395F">
        <w:rPr>
          <w:sz w:val="28"/>
          <w:szCs w:val="28"/>
        </w:rPr>
        <w:t>-</w:t>
      </w:r>
      <w:r w:rsidR="0059212A">
        <w:rPr>
          <w:sz w:val="28"/>
          <w:szCs w:val="28"/>
        </w:rPr>
        <w:t xml:space="preserve"> </w:t>
      </w:r>
      <w:r w:rsidRPr="00DD395F">
        <w:rPr>
          <w:sz w:val="28"/>
          <w:szCs w:val="28"/>
        </w:rPr>
        <w:t>методом (допускается лабораторный метод);</w:t>
      </w:r>
    </w:p>
    <w:p w:rsidR="00DD395F" w:rsidRPr="00DD395F" w:rsidRDefault="00DD395F" w:rsidP="00DD39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95F">
        <w:rPr>
          <w:sz w:val="28"/>
          <w:szCs w:val="28"/>
        </w:rPr>
        <w:t xml:space="preserve">6) определение суммарного сердечно-сосудистого риска (для граждан в возрасте до 65 лет); </w:t>
      </w:r>
    </w:p>
    <w:p w:rsidR="00DD395F" w:rsidRPr="00DD395F" w:rsidRDefault="00DD395F" w:rsidP="00DD39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95F">
        <w:rPr>
          <w:sz w:val="28"/>
          <w:szCs w:val="28"/>
        </w:rPr>
        <w:t>7) флюорографию легких</w:t>
      </w:r>
      <w:r w:rsidRPr="00DD395F">
        <w:rPr>
          <w:sz w:val="28"/>
          <w:szCs w:val="28"/>
          <w:vertAlign w:val="superscript"/>
        </w:rPr>
        <w:footnoteReference w:id="2"/>
      </w:r>
      <w:r w:rsidRPr="00DD395F">
        <w:rPr>
          <w:sz w:val="28"/>
          <w:szCs w:val="28"/>
        </w:rPr>
        <w:t>;</w:t>
      </w:r>
    </w:p>
    <w:p w:rsidR="00DD395F" w:rsidRPr="00DD395F" w:rsidRDefault="00DD395F" w:rsidP="00DD39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95F">
        <w:rPr>
          <w:sz w:val="28"/>
          <w:szCs w:val="28"/>
        </w:rPr>
        <w:t>8) маммографию (для женщин 39 лет и старше)</w:t>
      </w:r>
      <w:r w:rsidRPr="00DD395F">
        <w:rPr>
          <w:sz w:val="28"/>
          <w:szCs w:val="28"/>
          <w:vertAlign w:val="superscript"/>
        </w:rPr>
        <w:footnoteReference w:id="3"/>
      </w:r>
      <w:r w:rsidRPr="00DD395F">
        <w:rPr>
          <w:sz w:val="28"/>
          <w:szCs w:val="28"/>
        </w:rPr>
        <w:t>;</w:t>
      </w:r>
    </w:p>
    <w:p w:rsidR="00DD395F" w:rsidRPr="00DD395F" w:rsidRDefault="00DD395F" w:rsidP="00DD39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95F">
        <w:rPr>
          <w:sz w:val="28"/>
          <w:szCs w:val="28"/>
        </w:rPr>
        <w:t>9) клинический анализ крови (минимальный объем исследования включает: определение концентрации гемоглобина в эритроцитах, количества лейкоцитов и скорости оседания эритроцитов);</w:t>
      </w:r>
    </w:p>
    <w:p w:rsidR="00DD395F" w:rsidRPr="00DD395F" w:rsidRDefault="00DD395F" w:rsidP="00DD39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95F">
        <w:rPr>
          <w:sz w:val="28"/>
          <w:szCs w:val="28"/>
        </w:rPr>
        <w:t>10) исследование кала на скрытую кровь (для граждан 45 лет и старше);</w:t>
      </w:r>
    </w:p>
    <w:p w:rsidR="00DD395F" w:rsidRPr="00DD395F" w:rsidRDefault="00DD395F" w:rsidP="00DD39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95F">
        <w:rPr>
          <w:sz w:val="28"/>
          <w:szCs w:val="28"/>
        </w:rPr>
        <w:t xml:space="preserve">11) прием (осмотр) врача-терапевта, включающий определение группы состояния здоровья, краткое профилактическое консультирование, при </w:t>
      </w:r>
      <w:r w:rsidRPr="00DD395F">
        <w:rPr>
          <w:sz w:val="28"/>
          <w:szCs w:val="28"/>
        </w:rPr>
        <w:lastRenderedPageBreak/>
        <w:t>наличии медицинских показаний направление граждан для получения специализированной медицинской помощи, на санаторно-курортное лечение, на проведение углубленного профилактического консультирования и обучение в школе пациента.</w:t>
      </w:r>
    </w:p>
    <w:p w:rsidR="00DD395F" w:rsidRPr="00DD395F" w:rsidRDefault="00DD395F" w:rsidP="00DD39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95F">
        <w:rPr>
          <w:sz w:val="28"/>
          <w:szCs w:val="28"/>
        </w:rPr>
        <w:t>12) Объем обследования граждан, находящихся под диспансерным наблюдением или недавно проходивших обследование по любому другому поводу, определяется врачом-терапевтом индивидуально с учетом результатов этого обследования.</w:t>
      </w:r>
    </w:p>
    <w:p w:rsidR="00DD395F" w:rsidRPr="00DD395F" w:rsidRDefault="00DD395F" w:rsidP="00DD39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95F">
        <w:rPr>
          <w:sz w:val="28"/>
          <w:szCs w:val="28"/>
        </w:rPr>
        <w:t xml:space="preserve">13. Результаты осмотра врачом-терапевтом и проведенных во время </w:t>
      </w:r>
      <w:r w:rsidR="005D1A69">
        <w:rPr>
          <w:sz w:val="28"/>
          <w:szCs w:val="28"/>
        </w:rPr>
        <w:t>диспансеризации</w:t>
      </w:r>
      <w:r w:rsidRPr="00DD395F">
        <w:rPr>
          <w:sz w:val="28"/>
          <w:szCs w:val="28"/>
        </w:rPr>
        <w:t xml:space="preserve"> вносятся в медицинскую карту амбулаторного больного 14. На основе сведений о прохождении гражданином </w:t>
      </w:r>
      <w:r w:rsidR="005D1A69">
        <w:rPr>
          <w:sz w:val="28"/>
          <w:szCs w:val="28"/>
        </w:rPr>
        <w:t>диспансеризации</w:t>
      </w:r>
      <w:r w:rsidRPr="00DD395F">
        <w:rPr>
          <w:sz w:val="28"/>
          <w:szCs w:val="28"/>
        </w:rPr>
        <w:t xml:space="preserve"> медицинским работником отделения (кабинета) медицинской профилактики заполняется карта учета диспансеризации (профилактических медицинских осмотров) по форме, утвержденной Министерством здравоохранения Российской Федерации.</w:t>
      </w:r>
    </w:p>
    <w:p w:rsidR="00DD395F" w:rsidRPr="00DD395F" w:rsidRDefault="00DD395F" w:rsidP="00DD39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95F">
        <w:rPr>
          <w:sz w:val="28"/>
          <w:szCs w:val="28"/>
        </w:rPr>
        <w:t>15. Результаты проведенно</w:t>
      </w:r>
      <w:r w:rsidR="005D1A69">
        <w:rPr>
          <w:sz w:val="28"/>
          <w:szCs w:val="28"/>
        </w:rPr>
        <w:t xml:space="preserve">й </w:t>
      </w:r>
      <w:r w:rsidRPr="00DD395F">
        <w:rPr>
          <w:sz w:val="28"/>
          <w:szCs w:val="28"/>
        </w:rPr>
        <w:t xml:space="preserve"> </w:t>
      </w:r>
      <w:r w:rsidR="005D1A69">
        <w:rPr>
          <w:sz w:val="28"/>
          <w:szCs w:val="28"/>
        </w:rPr>
        <w:t xml:space="preserve">диспансеризации </w:t>
      </w:r>
      <w:r w:rsidRPr="00DD395F">
        <w:rPr>
          <w:sz w:val="28"/>
          <w:szCs w:val="28"/>
        </w:rPr>
        <w:t xml:space="preserve">врач-терапевт вносит в Паспорт здоровья по форме, утвержденной Министерством здравоохранения Российской Федерации, который  выдается гражданину. </w:t>
      </w:r>
    </w:p>
    <w:p w:rsidR="00DD395F" w:rsidRPr="00DD395F" w:rsidRDefault="00DD395F" w:rsidP="00DD39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95F">
        <w:rPr>
          <w:sz w:val="28"/>
          <w:szCs w:val="28"/>
        </w:rPr>
        <w:t xml:space="preserve">16. Для определения группы здоровья пациента и планирования тактики его ведения с учетом результатов </w:t>
      </w:r>
      <w:r w:rsidR="006E6ACD">
        <w:rPr>
          <w:sz w:val="28"/>
          <w:szCs w:val="28"/>
        </w:rPr>
        <w:t>диспансеризации</w:t>
      </w:r>
      <w:r w:rsidRPr="00DD395F">
        <w:rPr>
          <w:sz w:val="28"/>
          <w:szCs w:val="28"/>
        </w:rPr>
        <w:t xml:space="preserve"> используются следующие критерии: </w:t>
      </w:r>
    </w:p>
    <w:p w:rsidR="00DD395F" w:rsidRPr="00DD395F" w:rsidRDefault="00DD395F" w:rsidP="00DD395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D395F">
        <w:rPr>
          <w:b/>
          <w:bCs/>
          <w:sz w:val="28"/>
          <w:szCs w:val="28"/>
        </w:rPr>
        <w:t>I группа</w:t>
      </w:r>
      <w:r w:rsidRPr="00DD395F">
        <w:rPr>
          <w:bCs/>
          <w:sz w:val="28"/>
          <w:szCs w:val="28"/>
        </w:rPr>
        <w:t xml:space="preserve"> – граждане, у которых не установлены хронические неинфекционные заболевания (патологические состояния), являющиеся основной причиной инвалидности и преждевременной смертности, отсутствуют факторы риска указанных хронических неинфекционных заболеваний или имеются указанные факторы риска при низком или среднем суммарном сердечнососудистом риске, и которые не нуждаются в диспансерном наблюдении по поводу других заболеваний (состояний).</w:t>
      </w:r>
    </w:p>
    <w:p w:rsidR="00DD395F" w:rsidRPr="00DD395F" w:rsidRDefault="00DD395F" w:rsidP="00DD395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D395F">
        <w:rPr>
          <w:bCs/>
          <w:sz w:val="28"/>
          <w:szCs w:val="28"/>
        </w:rPr>
        <w:t xml:space="preserve">Таким гражданам проводится краткое профилактическое консультирование, коррекция факторов риска врачом-терапевтом, врачом (фельдшером) отделения (кабинета) медицинской профилактики или центра здоровья. </w:t>
      </w:r>
    </w:p>
    <w:p w:rsidR="00DD395F" w:rsidRPr="00DD395F" w:rsidRDefault="00DD395F" w:rsidP="00DD395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D395F">
        <w:rPr>
          <w:b/>
          <w:bCs/>
          <w:sz w:val="28"/>
          <w:szCs w:val="28"/>
        </w:rPr>
        <w:t>II группа</w:t>
      </w:r>
      <w:r w:rsidRPr="00DD395F">
        <w:rPr>
          <w:bCs/>
          <w:sz w:val="28"/>
          <w:szCs w:val="28"/>
        </w:rPr>
        <w:t xml:space="preserve"> - граждане, у которых не установлены хронические неинфекционные заболевания (патологические состояния), являющиеся основной причиной инвалидности и преждевременной смертности, имеются факторы риска указанных хронических неинфекционных заболеваний и высокий или очень высокий суммарный сердечно-сосудистый риск, которые не нуждаются в диспансерном наблюдении по поводу других заболеваний (состояний).</w:t>
      </w:r>
    </w:p>
    <w:p w:rsidR="00DD395F" w:rsidRPr="00DD395F" w:rsidRDefault="00DD395F" w:rsidP="00DD395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D395F">
        <w:rPr>
          <w:sz w:val="28"/>
          <w:szCs w:val="28"/>
        </w:rPr>
        <w:t xml:space="preserve">Таким гражданам проводится коррекция факторов риска хронических неинфекционных заболеваний в отделении (кабинете) медицинской профилактики или центре здоровья, при необходимости - назначение  лекарственных препаратов для медицинского применения в целях фармакологической коррекции факторов риска проводится врачом-терапевтом. </w:t>
      </w:r>
      <w:r w:rsidRPr="00DD395F">
        <w:rPr>
          <w:bCs/>
          <w:sz w:val="28"/>
          <w:szCs w:val="28"/>
        </w:rPr>
        <w:t>Подлежат диспансерному наблюдению у врача (фельдшера) отделения (кабинета) медицинской профилактики.</w:t>
      </w:r>
    </w:p>
    <w:p w:rsidR="00DD395F" w:rsidRPr="00DD395F" w:rsidRDefault="00DD395F" w:rsidP="00DD395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D395F">
        <w:rPr>
          <w:b/>
          <w:bCs/>
          <w:sz w:val="28"/>
          <w:szCs w:val="28"/>
        </w:rPr>
        <w:lastRenderedPageBreak/>
        <w:t>III группа</w:t>
      </w:r>
      <w:r w:rsidRPr="00DD395F">
        <w:rPr>
          <w:bCs/>
          <w:sz w:val="28"/>
          <w:szCs w:val="28"/>
        </w:rPr>
        <w:t xml:space="preserve"> – граждане с заболеваниями, требующими  диспансерного наблюдения или оказания специализированной, в том числе высокотехнологичной медицинской помощи, а также граждане с подозрением на заболевание, требующее дополнительного обследования.</w:t>
      </w:r>
      <w:r w:rsidRPr="00DD395F">
        <w:rPr>
          <w:bCs/>
          <w:sz w:val="28"/>
          <w:szCs w:val="28"/>
          <w:vertAlign w:val="superscript"/>
        </w:rPr>
        <w:footnoteReference w:id="4"/>
      </w:r>
      <w:r w:rsidRPr="00DD395F">
        <w:rPr>
          <w:bCs/>
          <w:sz w:val="28"/>
          <w:szCs w:val="28"/>
        </w:rPr>
        <w:t xml:space="preserve"> </w:t>
      </w:r>
    </w:p>
    <w:p w:rsidR="00DD395F" w:rsidRPr="00DD395F" w:rsidRDefault="00DD395F" w:rsidP="00DD395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D395F">
        <w:rPr>
          <w:bCs/>
          <w:sz w:val="28"/>
          <w:szCs w:val="28"/>
        </w:rPr>
        <w:t xml:space="preserve">Такие граждане подлежат диспансерному наблюдению врачом-терапевтом, другими врачами-специалистами с проведением лечебных, реабилитационных и профилактических мероприятий. Гражданам, имеющим факторы риска хронических неинфекционных заболеваний, проводится их коррекция в отделении (кабинете) медицинской профилактики или центре здоровья. </w:t>
      </w:r>
    </w:p>
    <w:p w:rsidR="00DD395F" w:rsidRPr="00DD395F" w:rsidRDefault="00DD395F" w:rsidP="00DD395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395F">
        <w:rPr>
          <w:rFonts w:eastAsia="Calibri"/>
          <w:sz w:val="28"/>
          <w:szCs w:val="28"/>
          <w:lang w:eastAsia="en-US"/>
        </w:rPr>
        <w:t>13. В медицинской организации ведется учет граждан, прошедших профилактический медицинский осмотр, с регистрацией исследований, выполненных в рамках проведения профилактического осмотра и исследований, выполненных ранее (по другому поводу вне рамок профилактического медицинского осмотра) и учитываемых при профилактическом осмотре, а также отказов граждан от прохождения отдельных исследований в проводимом профилактическом медицинском осмотре по форме и в порядке утвержденном Минздравом России.</w:t>
      </w:r>
    </w:p>
    <w:p w:rsidR="00DD395F" w:rsidRPr="00DD395F" w:rsidRDefault="00DD395F" w:rsidP="00DD395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395F">
        <w:rPr>
          <w:rFonts w:eastAsia="Calibri"/>
          <w:sz w:val="28"/>
          <w:szCs w:val="28"/>
          <w:lang w:eastAsia="en-US"/>
        </w:rPr>
        <w:t>14. Профилактический медицинский осмотр считается законченным в случае исполнения до 85-90 % объемов исследований, установленных для данного возраста и пола пациента (с учетом исследований, выполненных ранее вне рамок профилактического осмотра и письменных отказов гражданина от прохождения обследования).</w:t>
      </w:r>
    </w:p>
    <w:p w:rsidR="00D24B9D" w:rsidRDefault="00D24B9D" w:rsidP="00D24B9D">
      <w:pPr>
        <w:pStyle w:val="a8"/>
        <w:shd w:val="clear" w:color="auto" w:fill="auto"/>
        <w:spacing w:before="0"/>
        <w:ind w:left="40" w:right="-96" w:firstLine="684"/>
        <w:jc w:val="both"/>
        <w:rPr>
          <w:rStyle w:val="18"/>
          <w:rFonts w:ascii="Times New Roman" w:hAnsi="Times New Roman"/>
          <w:sz w:val="28"/>
          <w:szCs w:val="28"/>
        </w:rPr>
      </w:pPr>
      <w:r>
        <w:rPr>
          <w:rStyle w:val="19pt"/>
          <w:sz w:val="28"/>
          <w:szCs w:val="28"/>
        </w:rPr>
        <w:t>В 20</w:t>
      </w:r>
      <w:r w:rsidR="00CF23FB">
        <w:rPr>
          <w:rStyle w:val="19pt"/>
          <w:sz w:val="28"/>
          <w:szCs w:val="28"/>
        </w:rPr>
        <w:t>20</w:t>
      </w:r>
      <w:r>
        <w:rPr>
          <w:rStyle w:val="19pt"/>
          <w:sz w:val="28"/>
          <w:szCs w:val="28"/>
        </w:rPr>
        <w:t xml:space="preserve"> </w:t>
      </w:r>
      <w:r w:rsidRPr="008A0D57">
        <w:rPr>
          <w:rStyle w:val="18"/>
          <w:rFonts w:ascii="Times New Roman" w:hAnsi="Times New Roman"/>
          <w:sz w:val="28"/>
          <w:szCs w:val="28"/>
        </w:rPr>
        <w:t>году</w:t>
      </w:r>
      <w:r w:rsidRPr="008A0D57">
        <w:rPr>
          <w:rStyle w:val="19pt"/>
          <w:sz w:val="28"/>
          <w:szCs w:val="28"/>
        </w:rPr>
        <w:t xml:space="preserve"> в</w:t>
      </w:r>
      <w:r w:rsidRPr="008A0D57">
        <w:rPr>
          <w:rStyle w:val="18"/>
          <w:rFonts w:ascii="Times New Roman" w:hAnsi="Times New Roman"/>
          <w:sz w:val="28"/>
          <w:szCs w:val="28"/>
        </w:rPr>
        <w:t xml:space="preserve"> рамках </w:t>
      </w:r>
      <w:r w:rsidRPr="00D24B9D">
        <w:rPr>
          <w:rStyle w:val="18"/>
          <w:rFonts w:ascii="Times New Roman" w:hAnsi="Times New Roman"/>
          <w:color w:val="000000" w:themeColor="text1"/>
          <w:sz w:val="28"/>
          <w:szCs w:val="28"/>
        </w:rPr>
        <w:t>национального</w:t>
      </w:r>
      <w:r w:rsidRPr="008A0D57">
        <w:rPr>
          <w:rStyle w:val="18"/>
          <w:rFonts w:ascii="Times New Roman" w:hAnsi="Times New Roman"/>
          <w:sz w:val="28"/>
          <w:szCs w:val="28"/>
        </w:rPr>
        <w:t xml:space="preserve"> проекта "Здоровье" подлежало диспансеризации</w:t>
      </w:r>
      <w:r w:rsidR="00CF23FB">
        <w:rPr>
          <w:rStyle w:val="18"/>
          <w:rFonts w:ascii="Times New Roman" w:hAnsi="Times New Roman"/>
          <w:sz w:val="28"/>
          <w:szCs w:val="28"/>
        </w:rPr>
        <w:t xml:space="preserve"> определенных групп взрослого населения</w:t>
      </w:r>
      <w:r>
        <w:rPr>
          <w:rStyle w:val="19pt"/>
          <w:sz w:val="28"/>
          <w:szCs w:val="28"/>
        </w:rPr>
        <w:t xml:space="preserve"> </w:t>
      </w:r>
      <w:r w:rsidR="001F2852">
        <w:rPr>
          <w:rStyle w:val="18"/>
          <w:rFonts w:ascii="Times New Roman" w:hAnsi="Times New Roman"/>
          <w:sz w:val="28"/>
          <w:szCs w:val="28"/>
        </w:rPr>
        <w:t>–</w:t>
      </w:r>
      <w:r w:rsidR="00380087">
        <w:rPr>
          <w:rStyle w:val="18"/>
          <w:rFonts w:ascii="Times New Roman" w:hAnsi="Times New Roman"/>
          <w:sz w:val="28"/>
          <w:szCs w:val="28"/>
        </w:rPr>
        <w:t xml:space="preserve"> </w:t>
      </w:r>
      <w:r w:rsidR="00CF23FB">
        <w:rPr>
          <w:rStyle w:val="18"/>
          <w:rFonts w:ascii="Times New Roman" w:hAnsi="Times New Roman"/>
          <w:sz w:val="28"/>
          <w:szCs w:val="28"/>
        </w:rPr>
        <w:t>1</w:t>
      </w:r>
      <w:r w:rsidR="00D179E5">
        <w:rPr>
          <w:rStyle w:val="18"/>
          <w:rFonts w:ascii="Times New Roman" w:hAnsi="Times New Roman"/>
          <w:sz w:val="28"/>
          <w:szCs w:val="28"/>
        </w:rPr>
        <w:t>000</w:t>
      </w:r>
      <w:r w:rsidR="001F2852">
        <w:rPr>
          <w:rStyle w:val="18"/>
          <w:rFonts w:ascii="Times New Roman" w:hAnsi="Times New Roman"/>
          <w:sz w:val="28"/>
          <w:szCs w:val="28"/>
        </w:rPr>
        <w:t xml:space="preserve"> человек</w:t>
      </w:r>
      <w:r w:rsidR="00CF23FB">
        <w:rPr>
          <w:rStyle w:val="18"/>
          <w:rFonts w:ascii="Times New Roman" w:hAnsi="Times New Roman"/>
          <w:sz w:val="28"/>
          <w:szCs w:val="28"/>
        </w:rPr>
        <w:t>.,</w:t>
      </w:r>
      <w:r w:rsidRPr="008A0D57">
        <w:rPr>
          <w:rFonts w:ascii="Times New Roman" w:hAnsi="Times New Roman" w:cs="Times New Roman"/>
          <w:sz w:val="28"/>
          <w:szCs w:val="28"/>
        </w:rPr>
        <w:t xml:space="preserve"> диспансеризация проводилась на базе</w:t>
      </w:r>
      <w:r>
        <w:rPr>
          <w:rStyle w:val="18"/>
          <w:rFonts w:ascii="Times New Roman" w:hAnsi="Times New Roman"/>
          <w:sz w:val="28"/>
          <w:szCs w:val="28"/>
        </w:rPr>
        <w:t xml:space="preserve"> </w:t>
      </w:r>
      <w:r w:rsidR="00380087">
        <w:rPr>
          <w:rStyle w:val="18"/>
          <w:rFonts w:ascii="Times New Roman" w:hAnsi="Times New Roman"/>
          <w:sz w:val="28"/>
          <w:szCs w:val="28"/>
        </w:rPr>
        <w:t>пол</w:t>
      </w:r>
      <w:r w:rsidR="00CF23FB">
        <w:rPr>
          <w:rStyle w:val="18"/>
          <w:rFonts w:ascii="Times New Roman" w:hAnsi="Times New Roman"/>
          <w:sz w:val="28"/>
          <w:szCs w:val="28"/>
        </w:rPr>
        <w:t>иклиники</w:t>
      </w:r>
      <w:r w:rsidR="00380087">
        <w:rPr>
          <w:rStyle w:val="18"/>
          <w:rFonts w:ascii="Times New Roman" w:hAnsi="Times New Roman"/>
          <w:sz w:val="28"/>
          <w:szCs w:val="28"/>
        </w:rPr>
        <w:t>.</w:t>
      </w:r>
    </w:p>
    <w:p w:rsidR="00CF23FB" w:rsidRPr="00CF23FB" w:rsidRDefault="00CF23FB" w:rsidP="00D24B9D">
      <w:pPr>
        <w:pStyle w:val="a8"/>
        <w:shd w:val="clear" w:color="auto" w:fill="auto"/>
        <w:spacing w:before="0"/>
        <w:ind w:left="40" w:right="-96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F23FB">
        <w:rPr>
          <w:rStyle w:val="19pt"/>
          <w:rFonts w:ascii="Times New Roman" w:hAnsi="Times New Roman" w:cs="Times New Roman"/>
          <w:sz w:val="28"/>
          <w:szCs w:val="28"/>
        </w:rPr>
        <w:t xml:space="preserve">Профилактическим медицинским осмотрам подлежало - </w:t>
      </w:r>
      <w:r w:rsidR="00D179E5">
        <w:rPr>
          <w:rStyle w:val="19pt"/>
          <w:rFonts w:ascii="Times New Roman" w:hAnsi="Times New Roman" w:cs="Times New Roman"/>
          <w:sz w:val="28"/>
          <w:szCs w:val="28"/>
        </w:rPr>
        <w:t>580</w:t>
      </w:r>
      <w:r w:rsidRPr="00CF23FB">
        <w:rPr>
          <w:rStyle w:val="19pt"/>
          <w:rFonts w:ascii="Times New Roman" w:hAnsi="Times New Roman" w:cs="Times New Roman"/>
          <w:sz w:val="28"/>
          <w:szCs w:val="28"/>
        </w:rPr>
        <w:t xml:space="preserve"> человек</w:t>
      </w:r>
    </w:p>
    <w:p w:rsidR="00D24B9D" w:rsidRPr="008F7BBB" w:rsidRDefault="00D24B9D" w:rsidP="00D24B9D">
      <w:pPr>
        <w:pStyle w:val="a8"/>
        <w:shd w:val="clear" w:color="auto" w:fill="auto"/>
        <w:tabs>
          <w:tab w:val="left" w:pos="2637"/>
        </w:tabs>
        <w:spacing w:before="0"/>
        <w:ind w:left="40" w:right="-96" w:firstLine="6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BBB">
        <w:rPr>
          <w:rFonts w:ascii="Times New Roman" w:hAnsi="Times New Roman" w:cs="Times New Roman"/>
          <w:b/>
          <w:sz w:val="28"/>
          <w:szCs w:val="28"/>
        </w:rPr>
        <w:t xml:space="preserve">В ходе дополнительной диспансеризации </w:t>
      </w:r>
      <w:r w:rsidR="008F7BBB" w:rsidRPr="008F7BBB">
        <w:rPr>
          <w:rFonts w:ascii="Times New Roman" w:hAnsi="Times New Roman" w:cs="Times New Roman"/>
          <w:b/>
          <w:sz w:val="28"/>
          <w:szCs w:val="28"/>
        </w:rPr>
        <w:t xml:space="preserve">и профосмотров </w:t>
      </w:r>
      <w:r w:rsidR="001F2852" w:rsidRPr="008F7BBB">
        <w:rPr>
          <w:rFonts w:ascii="Times New Roman" w:hAnsi="Times New Roman" w:cs="Times New Roman"/>
          <w:b/>
          <w:sz w:val="28"/>
          <w:szCs w:val="28"/>
        </w:rPr>
        <w:t>в 20</w:t>
      </w:r>
      <w:r w:rsidR="008F7BBB" w:rsidRPr="008F7BBB">
        <w:rPr>
          <w:rFonts w:ascii="Times New Roman" w:hAnsi="Times New Roman" w:cs="Times New Roman"/>
          <w:b/>
          <w:sz w:val="28"/>
          <w:szCs w:val="28"/>
        </w:rPr>
        <w:t>20</w:t>
      </w:r>
      <w:r w:rsidR="008F7B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852" w:rsidRPr="008F7BBB">
        <w:rPr>
          <w:rFonts w:ascii="Times New Roman" w:hAnsi="Times New Roman" w:cs="Times New Roman"/>
          <w:b/>
          <w:sz w:val="28"/>
          <w:szCs w:val="28"/>
        </w:rPr>
        <w:t xml:space="preserve">году </w:t>
      </w:r>
      <w:r w:rsidRPr="008F7BBB">
        <w:rPr>
          <w:rFonts w:ascii="Times New Roman" w:hAnsi="Times New Roman" w:cs="Times New Roman"/>
          <w:b/>
          <w:sz w:val="28"/>
          <w:szCs w:val="28"/>
        </w:rPr>
        <w:t xml:space="preserve">выявлено: </w:t>
      </w:r>
    </w:p>
    <w:p w:rsidR="00D24B9D" w:rsidRDefault="00D24B9D" w:rsidP="00D24B9D">
      <w:pPr>
        <w:pStyle w:val="31"/>
        <w:shd w:val="clear" w:color="auto" w:fill="auto"/>
        <w:ind w:left="40" w:right="-96" w:firstLine="684"/>
        <w:jc w:val="both"/>
        <w:rPr>
          <w:rStyle w:val="30"/>
          <w:rFonts w:ascii="Times New Roman" w:hAnsi="Times New Roman" w:cs="Times New Roman"/>
          <w:sz w:val="28"/>
          <w:szCs w:val="28"/>
        </w:rPr>
      </w:pPr>
      <w:r>
        <w:rPr>
          <w:rStyle w:val="30"/>
          <w:rFonts w:ascii="Times New Roman" w:hAnsi="Times New Roman" w:cs="Times New Roman"/>
          <w:sz w:val="28"/>
          <w:szCs w:val="28"/>
        </w:rPr>
        <w:t xml:space="preserve">- у </w:t>
      </w:r>
      <w:r w:rsidR="008F7BBB">
        <w:rPr>
          <w:rStyle w:val="30"/>
          <w:rFonts w:ascii="Times New Roman" w:hAnsi="Times New Roman" w:cs="Times New Roman"/>
          <w:sz w:val="28"/>
          <w:szCs w:val="28"/>
        </w:rPr>
        <w:t>2</w:t>
      </w:r>
      <w:r w:rsidR="00D179E5">
        <w:rPr>
          <w:rStyle w:val="30"/>
          <w:rFonts w:ascii="Times New Roman" w:hAnsi="Times New Roman" w:cs="Times New Roman"/>
          <w:sz w:val="28"/>
          <w:szCs w:val="28"/>
        </w:rPr>
        <w:t>3</w:t>
      </w:r>
      <w:r w:rsidR="00286613">
        <w:rPr>
          <w:rStyle w:val="30"/>
          <w:rFonts w:ascii="Times New Roman" w:hAnsi="Times New Roman" w:cs="Times New Roman"/>
          <w:sz w:val="28"/>
          <w:szCs w:val="28"/>
        </w:rPr>
        <w:t>-</w:t>
      </w:r>
      <w:r w:rsidR="00D179E5">
        <w:rPr>
          <w:rStyle w:val="30"/>
          <w:rFonts w:ascii="Times New Roman" w:hAnsi="Times New Roman" w:cs="Times New Roman"/>
          <w:sz w:val="28"/>
          <w:szCs w:val="28"/>
        </w:rPr>
        <w:t>х</w:t>
      </w:r>
      <w:r w:rsidR="00286613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Pr="008A0D57">
        <w:rPr>
          <w:rStyle w:val="30"/>
          <w:rFonts w:ascii="Times New Roman" w:hAnsi="Times New Roman" w:cs="Times New Roman"/>
          <w:sz w:val="28"/>
          <w:szCs w:val="28"/>
        </w:rPr>
        <w:t>женщин</w:t>
      </w:r>
      <w:r w:rsidR="007A6C25">
        <w:rPr>
          <w:rStyle w:val="30"/>
          <w:rFonts w:ascii="Times New Roman" w:hAnsi="Times New Roman" w:cs="Times New Roman"/>
          <w:sz w:val="28"/>
          <w:szCs w:val="28"/>
        </w:rPr>
        <w:t>,</w:t>
      </w:r>
      <w:r w:rsidRPr="008A0D57">
        <w:rPr>
          <w:rStyle w:val="30"/>
          <w:rFonts w:ascii="Times New Roman" w:hAnsi="Times New Roman" w:cs="Times New Roman"/>
          <w:sz w:val="28"/>
          <w:szCs w:val="28"/>
        </w:rPr>
        <w:t xml:space="preserve"> подлеж</w:t>
      </w:r>
      <w:r>
        <w:rPr>
          <w:rStyle w:val="30"/>
          <w:rFonts w:ascii="Times New Roman" w:hAnsi="Times New Roman" w:cs="Times New Roman"/>
          <w:sz w:val="28"/>
          <w:szCs w:val="28"/>
        </w:rPr>
        <w:t>ащ</w:t>
      </w:r>
      <w:r w:rsidR="00286613">
        <w:rPr>
          <w:rStyle w:val="30"/>
          <w:rFonts w:ascii="Times New Roman" w:hAnsi="Times New Roman" w:cs="Times New Roman"/>
          <w:sz w:val="28"/>
          <w:szCs w:val="28"/>
        </w:rPr>
        <w:t>их</w:t>
      </w:r>
      <w:r>
        <w:rPr>
          <w:rStyle w:val="30"/>
          <w:rFonts w:ascii="Times New Roman" w:hAnsi="Times New Roman" w:cs="Times New Roman"/>
          <w:sz w:val="28"/>
          <w:szCs w:val="28"/>
        </w:rPr>
        <w:t xml:space="preserve"> осмотру предраковых заболеваний</w:t>
      </w:r>
      <w:r w:rsidRPr="008A0D57">
        <w:rPr>
          <w:rStyle w:val="30"/>
          <w:rFonts w:ascii="Times New Roman" w:hAnsi="Times New Roman" w:cs="Times New Roman"/>
          <w:sz w:val="28"/>
          <w:szCs w:val="28"/>
        </w:rPr>
        <w:t xml:space="preserve"> молочных желез</w:t>
      </w:r>
      <w:r w:rsidR="007A6C25">
        <w:rPr>
          <w:rStyle w:val="30"/>
          <w:rFonts w:ascii="Times New Roman" w:hAnsi="Times New Roman" w:cs="Times New Roman"/>
          <w:sz w:val="28"/>
          <w:szCs w:val="28"/>
        </w:rPr>
        <w:t>,</w:t>
      </w:r>
      <w:r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="007A6C25">
        <w:rPr>
          <w:rStyle w:val="30"/>
          <w:rFonts w:ascii="Times New Roman" w:hAnsi="Times New Roman" w:cs="Times New Roman"/>
          <w:sz w:val="28"/>
          <w:szCs w:val="28"/>
        </w:rPr>
        <w:t>з</w:t>
      </w:r>
      <w:r>
        <w:rPr>
          <w:rStyle w:val="30"/>
          <w:rFonts w:ascii="Times New Roman" w:hAnsi="Times New Roman" w:cs="Times New Roman"/>
          <w:sz w:val="28"/>
          <w:szCs w:val="28"/>
        </w:rPr>
        <w:t>локачественные н</w:t>
      </w:r>
      <w:r w:rsidRPr="008A0D57">
        <w:rPr>
          <w:rStyle w:val="30"/>
          <w:rFonts w:ascii="Times New Roman" w:hAnsi="Times New Roman" w:cs="Times New Roman"/>
          <w:sz w:val="28"/>
          <w:szCs w:val="28"/>
        </w:rPr>
        <w:t xml:space="preserve">овообразования </w:t>
      </w:r>
      <w:r w:rsidR="008F7BBB">
        <w:rPr>
          <w:rStyle w:val="30"/>
          <w:rFonts w:ascii="Times New Roman" w:hAnsi="Times New Roman" w:cs="Times New Roman"/>
          <w:sz w:val="28"/>
          <w:szCs w:val="28"/>
        </w:rPr>
        <w:t>не выявлены.</w:t>
      </w:r>
    </w:p>
    <w:p w:rsidR="001F2852" w:rsidRDefault="005F5406" w:rsidP="00D24B9D">
      <w:pPr>
        <w:pStyle w:val="31"/>
        <w:shd w:val="clear" w:color="auto" w:fill="auto"/>
        <w:ind w:left="40" w:right="-96" w:firstLine="684"/>
        <w:jc w:val="both"/>
        <w:rPr>
          <w:rStyle w:val="30"/>
          <w:rFonts w:ascii="Times New Roman" w:hAnsi="Times New Roman" w:cs="Times New Roman"/>
          <w:sz w:val="28"/>
          <w:szCs w:val="28"/>
        </w:rPr>
      </w:pPr>
      <w:r>
        <w:rPr>
          <w:rStyle w:val="30"/>
          <w:rFonts w:ascii="Times New Roman" w:hAnsi="Times New Roman" w:cs="Times New Roman"/>
          <w:sz w:val="28"/>
          <w:szCs w:val="28"/>
        </w:rPr>
        <w:t>- у</w:t>
      </w:r>
      <w:r w:rsidR="00D24B9D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="00D179E5">
        <w:rPr>
          <w:rStyle w:val="30"/>
          <w:rFonts w:ascii="Times New Roman" w:hAnsi="Times New Roman" w:cs="Times New Roman"/>
          <w:sz w:val="28"/>
          <w:szCs w:val="28"/>
        </w:rPr>
        <w:t>8</w:t>
      </w:r>
      <w:r w:rsidR="008F7BBB">
        <w:rPr>
          <w:rStyle w:val="30"/>
          <w:rFonts w:ascii="Times New Roman" w:hAnsi="Times New Roman" w:cs="Times New Roman"/>
          <w:sz w:val="28"/>
          <w:szCs w:val="28"/>
        </w:rPr>
        <w:t xml:space="preserve"> человек</w:t>
      </w:r>
      <w:r w:rsidR="00D24B9D" w:rsidRPr="008A0D57">
        <w:rPr>
          <w:rStyle w:val="30"/>
          <w:rFonts w:ascii="Times New Roman" w:hAnsi="Times New Roman" w:cs="Times New Roman"/>
          <w:sz w:val="28"/>
          <w:szCs w:val="28"/>
        </w:rPr>
        <w:t xml:space="preserve"> впервые выставлен диагноз артериальная</w:t>
      </w:r>
      <w:r w:rsidR="00D24B9D">
        <w:rPr>
          <w:rStyle w:val="30"/>
          <w:rFonts w:ascii="Times New Roman" w:hAnsi="Times New Roman" w:cs="Times New Roman"/>
          <w:sz w:val="28"/>
          <w:szCs w:val="28"/>
        </w:rPr>
        <w:t xml:space="preserve"> гипертензия, </w:t>
      </w:r>
    </w:p>
    <w:p w:rsidR="008F7BBB" w:rsidRDefault="005F5406" w:rsidP="00D24B9D">
      <w:pPr>
        <w:pStyle w:val="31"/>
        <w:shd w:val="clear" w:color="auto" w:fill="auto"/>
        <w:ind w:left="40" w:right="-96" w:firstLine="684"/>
        <w:jc w:val="both"/>
        <w:rPr>
          <w:rStyle w:val="30"/>
          <w:rFonts w:ascii="Times New Roman" w:hAnsi="Times New Roman" w:cs="Times New Roman"/>
          <w:sz w:val="28"/>
          <w:szCs w:val="28"/>
        </w:rPr>
      </w:pPr>
      <w:r>
        <w:rPr>
          <w:rStyle w:val="30"/>
          <w:rFonts w:ascii="Times New Roman" w:hAnsi="Times New Roman" w:cs="Times New Roman"/>
          <w:sz w:val="28"/>
          <w:szCs w:val="28"/>
        </w:rPr>
        <w:t xml:space="preserve">- </w:t>
      </w:r>
      <w:r w:rsidR="00DE0B5A">
        <w:rPr>
          <w:rStyle w:val="30"/>
          <w:rFonts w:ascii="Times New Roman" w:hAnsi="Times New Roman" w:cs="Times New Roman"/>
          <w:sz w:val="28"/>
          <w:szCs w:val="28"/>
        </w:rPr>
        <w:t>у</w:t>
      </w:r>
      <w:r w:rsidR="00D24B9D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="008F7BBB">
        <w:rPr>
          <w:rStyle w:val="30"/>
          <w:rFonts w:ascii="Times New Roman" w:hAnsi="Times New Roman" w:cs="Times New Roman"/>
          <w:sz w:val="28"/>
          <w:szCs w:val="28"/>
        </w:rPr>
        <w:t>1</w:t>
      </w:r>
      <w:r w:rsidR="00DE0B5A">
        <w:rPr>
          <w:rStyle w:val="30"/>
          <w:rFonts w:ascii="Times New Roman" w:hAnsi="Times New Roman" w:cs="Times New Roman"/>
          <w:sz w:val="28"/>
          <w:szCs w:val="28"/>
        </w:rPr>
        <w:t>5</w:t>
      </w:r>
      <w:r w:rsidR="00D24B9D" w:rsidRPr="008A0D57">
        <w:rPr>
          <w:rStyle w:val="30"/>
          <w:rFonts w:ascii="Times New Roman" w:hAnsi="Times New Roman" w:cs="Times New Roman"/>
          <w:sz w:val="28"/>
          <w:szCs w:val="28"/>
        </w:rPr>
        <w:t xml:space="preserve"> человек выявлен</w:t>
      </w:r>
      <w:r w:rsidR="00DE0B5A">
        <w:rPr>
          <w:rStyle w:val="30"/>
          <w:rFonts w:ascii="Times New Roman" w:hAnsi="Times New Roman" w:cs="Times New Roman"/>
          <w:sz w:val="28"/>
          <w:szCs w:val="28"/>
        </w:rPr>
        <w:t>ы</w:t>
      </w:r>
      <w:r w:rsidR="00D24B9D" w:rsidRPr="008A0D57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="00DE0B5A">
        <w:rPr>
          <w:rStyle w:val="30"/>
          <w:rFonts w:ascii="Times New Roman" w:hAnsi="Times New Roman" w:cs="Times New Roman"/>
          <w:sz w:val="28"/>
          <w:szCs w:val="28"/>
        </w:rPr>
        <w:t>з</w:t>
      </w:r>
      <w:r w:rsidR="00DE0B5A" w:rsidRPr="001F2852">
        <w:rPr>
          <w:rStyle w:val="30"/>
          <w:rFonts w:ascii="Times New Roman" w:hAnsi="Times New Roman" w:cs="Times New Roman"/>
          <w:sz w:val="28"/>
          <w:szCs w:val="28"/>
        </w:rPr>
        <w:t>аболевани</w:t>
      </w:r>
      <w:r w:rsidR="00DE0B5A">
        <w:rPr>
          <w:rStyle w:val="30"/>
          <w:rFonts w:ascii="Times New Roman" w:hAnsi="Times New Roman" w:cs="Times New Roman"/>
          <w:sz w:val="28"/>
          <w:szCs w:val="28"/>
        </w:rPr>
        <w:t>я</w:t>
      </w:r>
      <w:r w:rsidR="00DE0B5A">
        <w:rPr>
          <w:rStyle w:val="30"/>
          <w:rFonts w:ascii="Times New Roman" w:hAnsi="Times New Roman" w:cs="Times New Roman"/>
          <w:sz w:val="28"/>
          <w:szCs w:val="28"/>
        </w:rPr>
        <w:t xml:space="preserve"> эндокринной системы</w:t>
      </w:r>
      <w:r w:rsidR="00D24B9D" w:rsidRPr="008A0D57">
        <w:rPr>
          <w:rStyle w:val="30"/>
          <w:rFonts w:ascii="Times New Roman" w:hAnsi="Times New Roman" w:cs="Times New Roman"/>
          <w:sz w:val="28"/>
          <w:szCs w:val="28"/>
        </w:rPr>
        <w:t xml:space="preserve">, </w:t>
      </w:r>
    </w:p>
    <w:p w:rsidR="00680E75" w:rsidRDefault="005F5406" w:rsidP="00D24B9D">
      <w:pPr>
        <w:pStyle w:val="31"/>
        <w:shd w:val="clear" w:color="auto" w:fill="auto"/>
        <w:ind w:left="40" w:right="-96" w:firstLine="684"/>
        <w:jc w:val="both"/>
        <w:rPr>
          <w:rStyle w:val="30"/>
          <w:rFonts w:ascii="Times New Roman" w:hAnsi="Times New Roman" w:cs="Times New Roman"/>
          <w:sz w:val="28"/>
          <w:szCs w:val="28"/>
        </w:rPr>
      </w:pPr>
      <w:r>
        <w:rPr>
          <w:rStyle w:val="30"/>
          <w:rFonts w:ascii="Times New Roman" w:hAnsi="Times New Roman" w:cs="Times New Roman"/>
          <w:sz w:val="28"/>
          <w:szCs w:val="28"/>
        </w:rPr>
        <w:t xml:space="preserve">- </w:t>
      </w:r>
      <w:r w:rsidR="00DE0B5A">
        <w:rPr>
          <w:rStyle w:val="30"/>
          <w:rFonts w:ascii="Times New Roman" w:hAnsi="Times New Roman" w:cs="Times New Roman"/>
          <w:sz w:val="28"/>
          <w:szCs w:val="28"/>
        </w:rPr>
        <w:t>у</w:t>
      </w:r>
      <w:r w:rsidR="00680E75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="00DE0B5A">
        <w:rPr>
          <w:rStyle w:val="30"/>
          <w:rFonts w:ascii="Times New Roman" w:hAnsi="Times New Roman" w:cs="Times New Roman"/>
          <w:sz w:val="28"/>
          <w:szCs w:val="28"/>
        </w:rPr>
        <w:t>9</w:t>
      </w:r>
      <w:r w:rsidR="008F7BBB">
        <w:rPr>
          <w:rStyle w:val="30"/>
          <w:rFonts w:ascii="Times New Roman" w:hAnsi="Times New Roman" w:cs="Times New Roman"/>
          <w:sz w:val="28"/>
          <w:szCs w:val="28"/>
        </w:rPr>
        <w:t xml:space="preserve"> человек выявлен</w:t>
      </w:r>
      <w:r w:rsidR="00DE0B5A">
        <w:rPr>
          <w:rStyle w:val="30"/>
          <w:rFonts w:ascii="Times New Roman" w:hAnsi="Times New Roman" w:cs="Times New Roman"/>
          <w:sz w:val="28"/>
          <w:szCs w:val="28"/>
        </w:rPr>
        <w:t>ы</w:t>
      </w:r>
      <w:r w:rsidR="008F7BBB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="00DE0B5A">
        <w:rPr>
          <w:rStyle w:val="30"/>
          <w:rFonts w:ascii="Times New Roman" w:hAnsi="Times New Roman" w:cs="Times New Roman"/>
          <w:sz w:val="28"/>
          <w:szCs w:val="28"/>
        </w:rPr>
        <w:t>з</w:t>
      </w:r>
      <w:r w:rsidR="00DE0B5A" w:rsidRPr="001F2852">
        <w:rPr>
          <w:rStyle w:val="30"/>
          <w:rFonts w:ascii="Times New Roman" w:hAnsi="Times New Roman" w:cs="Times New Roman"/>
          <w:sz w:val="28"/>
          <w:szCs w:val="28"/>
        </w:rPr>
        <w:t>аболевания</w:t>
      </w:r>
      <w:r w:rsidR="00DE0B5A">
        <w:rPr>
          <w:rStyle w:val="30"/>
          <w:rFonts w:ascii="Times New Roman" w:hAnsi="Times New Roman" w:cs="Times New Roman"/>
          <w:sz w:val="28"/>
          <w:szCs w:val="28"/>
        </w:rPr>
        <w:t xml:space="preserve"> системы кровообращения</w:t>
      </w:r>
      <w:r w:rsidR="00DE0B5A">
        <w:rPr>
          <w:rStyle w:val="30"/>
          <w:rFonts w:ascii="Times New Roman" w:hAnsi="Times New Roman" w:cs="Times New Roman"/>
          <w:sz w:val="28"/>
          <w:szCs w:val="28"/>
        </w:rPr>
        <w:t>,</w:t>
      </w:r>
    </w:p>
    <w:p w:rsidR="00DE0B5A" w:rsidRDefault="005F5406" w:rsidP="00D24B9D">
      <w:pPr>
        <w:pStyle w:val="31"/>
        <w:shd w:val="clear" w:color="auto" w:fill="auto"/>
        <w:ind w:left="40" w:right="-96" w:firstLine="684"/>
        <w:jc w:val="both"/>
        <w:rPr>
          <w:rStyle w:val="30"/>
          <w:rFonts w:ascii="Times New Roman" w:hAnsi="Times New Roman" w:cs="Times New Roman"/>
          <w:sz w:val="28"/>
          <w:szCs w:val="28"/>
        </w:rPr>
      </w:pPr>
      <w:r>
        <w:rPr>
          <w:rStyle w:val="30"/>
          <w:rFonts w:ascii="Times New Roman" w:hAnsi="Times New Roman" w:cs="Times New Roman"/>
          <w:sz w:val="28"/>
          <w:szCs w:val="28"/>
        </w:rPr>
        <w:t xml:space="preserve">- </w:t>
      </w:r>
      <w:r w:rsidR="00DE0B5A">
        <w:rPr>
          <w:rStyle w:val="30"/>
          <w:rFonts w:ascii="Times New Roman" w:hAnsi="Times New Roman" w:cs="Times New Roman"/>
          <w:sz w:val="28"/>
          <w:szCs w:val="28"/>
        </w:rPr>
        <w:t>у</w:t>
      </w:r>
      <w:r w:rsidR="00DE0B5A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="00DE0B5A">
        <w:rPr>
          <w:rStyle w:val="30"/>
          <w:rFonts w:ascii="Times New Roman" w:hAnsi="Times New Roman" w:cs="Times New Roman"/>
          <w:sz w:val="28"/>
          <w:szCs w:val="28"/>
        </w:rPr>
        <w:t>12</w:t>
      </w:r>
      <w:r w:rsidR="00DE0B5A">
        <w:rPr>
          <w:rStyle w:val="30"/>
          <w:rFonts w:ascii="Times New Roman" w:hAnsi="Times New Roman" w:cs="Times New Roman"/>
          <w:sz w:val="28"/>
          <w:szCs w:val="28"/>
        </w:rPr>
        <w:t xml:space="preserve"> человек выявлены з</w:t>
      </w:r>
      <w:r w:rsidR="00DE0B5A" w:rsidRPr="001F2852">
        <w:rPr>
          <w:rStyle w:val="30"/>
          <w:rFonts w:ascii="Times New Roman" w:hAnsi="Times New Roman" w:cs="Times New Roman"/>
          <w:sz w:val="28"/>
          <w:szCs w:val="28"/>
        </w:rPr>
        <w:t>аболевания</w:t>
      </w:r>
      <w:r w:rsidR="00DE0B5A">
        <w:rPr>
          <w:rStyle w:val="30"/>
          <w:rFonts w:ascii="Times New Roman" w:hAnsi="Times New Roman" w:cs="Times New Roman"/>
          <w:sz w:val="28"/>
          <w:szCs w:val="28"/>
        </w:rPr>
        <w:t xml:space="preserve"> органов пищеварения</w:t>
      </w:r>
      <w:r w:rsidR="00DE0B5A">
        <w:rPr>
          <w:rStyle w:val="30"/>
          <w:rFonts w:ascii="Times New Roman" w:hAnsi="Times New Roman" w:cs="Times New Roman"/>
          <w:sz w:val="28"/>
          <w:szCs w:val="28"/>
        </w:rPr>
        <w:t>,</w:t>
      </w:r>
    </w:p>
    <w:p w:rsidR="00DE0B5A" w:rsidRDefault="005F5406" w:rsidP="00D24B9D">
      <w:pPr>
        <w:pStyle w:val="31"/>
        <w:shd w:val="clear" w:color="auto" w:fill="auto"/>
        <w:ind w:left="40" w:right="-96" w:firstLine="684"/>
        <w:jc w:val="both"/>
        <w:rPr>
          <w:rStyle w:val="30"/>
          <w:rFonts w:ascii="Times New Roman" w:hAnsi="Times New Roman" w:cs="Times New Roman"/>
          <w:sz w:val="28"/>
          <w:szCs w:val="28"/>
        </w:rPr>
      </w:pPr>
      <w:r>
        <w:rPr>
          <w:rStyle w:val="30"/>
          <w:rFonts w:ascii="Times New Roman" w:hAnsi="Times New Roman" w:cs="Times New Roman"/>
          <w:sz w:val="28"/>
          <w:szCs w:val="28"/>
        </w:rPr>
        <w:t xml:space="preserve">- </w:t>
      </w:r>
      <w:r w:rsidR="00DE0B5A">
        <w:rPr>
          <w:rStyle w:val="30"/>
          <w:rFonts w:ascii="Times New Roman" w:hAnsi="Times New Roman" w:cs="Times New Roman"/>
          <w:sz w:val="28"/>
          <w:szCs w:val="28"/>
        </w:rPr>
        <w:t xml:space="preserve">у </w:t>
      </w:r>
      <w:r w:rsidR="00DE0B5A">
        <w:rPr>
          <w:rStyle w:val="30"/>
          <w:rFonts w:ascii="Times New Roman" w:hAnsi="Times New Roman" w:cs="Times New Roman"/>
          <w:sz w:val="28"/>
          <w:szCs w:val="28"/>
        </w:rPr>
        <w:t>2 человек выявлены з</w:t>
      </w:r>
      <w:r w:rsidR="00DE0B5A" w:rsidRPr="001F2852">
        <w:rPr>
          <w:rStyle w:val="30"/>
          <w:rFonts w:ascii="Times New Roman" w:hAnsi="Times New Roman" w:cs="Times New Roman"/>
          <w:sz w:val="28"/>
          <w:szCs w:val="28"/>
        </w:rPr>
        <w:t>аболевания</w:t>
      </w:r>
      <w:r w:rsidR="00DE0B5A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="00DE0B5A">
        <w:rPr>
          <w:rStyle w:val="30"/>
          <w:rFonts w:ascii="Times New Roman" w:hAnsi="Times New Roman" w:cs="Times New Roman"/>
          <w:sz w:val="28"/>
          <w:szCs w:val="28"/>
        </w:rPr>
        <w:t>мочеполовой системы,</w:t>
      </w:r>
    </w:p>
    <w:p w:rsidR="00DE0B5A" w:rsidRDefault="005F5406" w:rsidP="00D24B9D">
      <w:pPr>
        <w:pStyle w:val="31"/>
        <w:shd w:val="clear" w:color="auto" w:fill="auto"/>
        <w:ind w:left="40" w:right="-96" w:firstLine="684"/>
        <w:jc w:val="both"/>
        <w:rPr>
          <w:rStyle w:val="30"/>
          <w:rFonts w:ascii="Times New Roman" w:hAnsi="Times New Roman" w:cs="Times New Roman"/>
          <w:sz w:val="28"/>
          <w:szCs w:val="28"/>
        </w:rPr>
      </w:pPr>
      <w:r>
        <w:rPr>
          <w:rStyle w:val="30"/>
          <w:rFonts w:ascii="Times New Roman" w:hAnsi="Times New Roman" w:cs="Times New Roman"/>
          <w:sz w:val="28"/>
          <w:szCs w:val="28"/>
        </w:rPr>
        <w:t xml:space="preserve">- </w:t>
      </w:r>
      <w:r w:rsidR="00DE0B5A">
        <w:rPr>
          <w:rStyle w:val="30"/>
          <w:rFonts w:ascii="Times New Roman" w:hAnsi="Times New Roman" w:cs="Times New Roman"/>
          <w:sz w:val="28"/>
          <w:szCs w:val="28"/>
        </w:rPr>
        <w:t>у</w:t>
      </w:r>
      <w:r w:rsidR="00DE0B5A">
        <w:rPr>
          <w:rStyle w:val="30"/>
          <w:rFonts w:ascii="Times New Roman" w:hAnsi="Times New Roman" w:cs="Times New Roman"/>
          <w:sz w:val="28"/>
          <w:szCs w:val="28"/>
        </w:rPr>
        <w:t xml:space="preserve"> 1 человек</w:t>
      </w:r>
      <w:r w:rsidR="00DE0B5A">
        <w:rPr>
          <w:rStyle w:val="30"/>
          <w:rFonts w:ascii="Times New Roman" w:hAnsi="Times New Roman" w:cs="Times New Roman"/>
          <w:sz w:val="28"/>
          <w:szCs w:val="28"/>
        </w:rPr>
        <w:t>а</w:t>
      </w:r>
      <w:r w:rsidR="00DE0B5A">
        <w:rPr>
          <w:rStyle w:val="30"/>
          <w:rFonts w:ascii="Times New Roman" w:hAnsi="Times New Roman" w:cs="Times New Roman"/>
          <w:sz w:val="28"/>
          <w:szCs w:val="28"/>
        </w:rPr>
        <w:t xml:space="preserve"> выявлены з</w:t>
      </w:r>
      <w:r w:rsidR="00DE0B5A" w:rsidRPr="001F2852">
        <w:rPr>
          <w:rStyle w:val="30"/>
          <w:rFonts w:ascii="Times New Roman" w:hAnsi="Times New Roman" w:cs="Times New Roman"/>
          <w:sz w:val="28"/>
          <w:szCs w:val="28"/>
        </w:rPr>
        <w:t>аболевания</w:t>
      </w:r>
      <w:r w:rsidR="00DE0B5A">
        <w:rPr>
          <w:rStyle w:val="30"/>
          <w:rFonts w:ascii="Times New Roman" w:hAnsi="Times New Roman" w:cs="Times New Roman"/>
          <w:sz w:val="28"/>
          <w:szCs w:val="28"/>
        </w:rPr>
        <w:t xml:space="preserve"> органов </w:t>
      </w:r>
      <w:r w:rsidR="00DE0B5A">
        <w:rPr>
          <w:rStyle w:val="30"/>
          <w:rFonts w:ascii="Times New Roman" w:hAnsi="Times New Roman" w:cs="Times New Roman"/>
          <w:sz w:val="28"/>
          <w:szCs w:val="28"/>
        </w:rPr>
        <w:t>дыхания.</w:t>
      </w:r>
    </w:p>
    <w:p w:rsidR="00D24B9D" w:rsidRDefault="00D179E5" w:rsidP="00DE0B5A">
      <w:pPr>
        <w:pStyle w:val="31"/>
        <w:shd w:val="clear" w:color="auto" w:fill="auto"/>
        <w:ind w:left="40" w:right="-96" w:firstLine="668"/>
        <w:jc w:val="both"/>
        <w:rPr>
          <w:rStyle w:val="30"/>
          <w:rFonts w:ascii="Times New Roman" w:hAnsi="Times New Roman" w:cs="Times New Roman"/>
          <w:sz w:val="28"/>
          <w:szCs w:val="28"/>
        </w:rPr>
      </w:pPr>
      <w:r>
        <w:rPr>
          <w:rStyle w:val="30"/>
          <w:rFonts w:ascii="Times New Roman" w:hAnsi="Times New Roman" w:cs="Times New Roman"/>
          <w:sz w:val="28"/>
          <w:szCs w:val="28"/>
        </w:rPr>
        <w:t>14</w:t>
      </w:r>
      <w:r w:rsidR="00680E75">
        <w:rPr>
          <w:rStyle w:val="30"/>
          <w:rFonts w:ascii="Times New Roman" w:hAnsi="Times New Roman" w:cs="Times New Roman"/>
          <w:sz w:val="28"/>
          <w:szCs w:val="28"/>
        </w:rPr>
        <w:t xml:space="preserve"> пациент</w:t>
      </w:r>
      <w:r>
        <w:rPr>
          <w:rStyle w:val="30"/>
          <w:rFonts w:ascii="Times New Roman" w:hAnsi="Times New Roman" w:cs="Times New Roman"/>
          <w:sz w:val="28"/>
          <w:szCs w:val="28"/>
        </w:rPr>
        <w:t>ов</w:t>
      </w:r>
      <w:r w:rsidR="00680E75">
        <w:rPr>
          <w:rStyle w:val="30"/>
          <w:rFonts w:ascii="Times New Roman" w:hAnsi="Times New Roman" w:cs="Times New Roman"/>
          <w:sz w:val="28"/>
          <w:szCs w:val="28"/>
        </w:rPr>
        <w:t xml:space="preserve"> с вновь выявленными заболеваниями взяты под диспансерное наблюдение.</w:t>
      </w:r>
    </w:p>
    <w:p w:rsidR="00D24B9D" w:rsidRDefault="00D24B9D" w:rsidP="00D24B9D">
      <w:pPr>
        <w:pStyle w:val="31"/>
        <w:shd w:val="clear" w:color="auto" w:fill="auto"/>
        <w:ind w:left="40" w:right="-96" w:firstLine="684"/>
        <w:jc w:val="both"/>
        <w:rPr>
          <w:rStyle w:val="30"/>
          <w:rFonts w:ascii="Times New Roman" w:hAnsi="Times New Roman" w:cs="Times New Roman"/>
          <w:sz w:val="28"/>
          <w:szCs w:val="28"/>
        </w:rPr>
      </w:pPr>
      <w:r w:rsidRPr="00EA7A81">
        <w:rPr>
          <w:rStyle w:val="30"/>
          <w:rFonts w:ascii="Times New Roman" w:hAnsi="Times New Roman" w:cs="Times New Roman"/>
          <w:sz w:val="28"/>
          <w:szCs w:val="28"/>
        </w:rPr>
        <w:t>В структуре заболеваний преобладают</w:t>
      </w:r>
      <w:r w:rsidR="00680E75">
        <w:rPr>
          <w:rStyle w:val="30"/>
          <w:rFonts w:ascii="Times New Roman" w:hAnsi="Times New Roman" w:cs="Times New Roman"/>
          <w:sz w:val="28"/>
          <w:szCs w:val="28"/>
        </w:rPr>
        <w:t>:</w:t>
      </w:r>
      <w:r w:rsidRPr="00EA7A81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</w:p>
    <w:p w:rsidR="00D24B9D" w:rsidRPr="001F2852" w:rsidRDefault="00D24B9D" w:rsidP="00D24B9D">
      <w:pPr>
        <w:pStyle w:val="31"/>
        <w:shd w:val="clear" w:color="auto" w:fill="auto"/>
        <w:ind w:left="40" w:right="-96" w:firstLine="684"/>
        <w:jc w:val="both"/>
        <w:rPr>
          <w:rStyle w:val="30"/>
          <w:rFonts w:ascii="Times New Roman" w:hAnsi="Times New Roman" w:cs="Times New Roman"/>
          <w:sz w:val="28"/>
          <w:szCs w:val="28"/>
        </w:rPr>
      </w:pPr>
      <w:r>
        <w:rPr>
          <w:rStyle w:val="30"/>
          <w:rFonts w:ascii="Times New Roman" w:hAnsi="Times New Roman" w:cs="Times New Roman"/>
          <w:sz w:val="28"/>
          <w:szCs w:val="28"/>
        </w:rPr>
        <w:t>1</w:t>
      </w:r>
      <w:r w:rsidR="00680E75">
        <w:rPr>
          <w:rStyle w:val="30"/>
          <w:rFonts w:ascii="Times New Roman" w:hAnsi="Times New Roman" w:cs="Times New Roman"/>
          <w:sz w:val="28"/>
          <w:szCs w:val="28"/>
        </w:rPr>
        <w:t xml:space="preserve"> место - </w:t>
      </w:r>
      <w:r w:rsidRPr="001F2852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="00D179E5">
        <w:rPr>
          <w:rStyle w:val="30"/>
          <w:rFonts w:ascii="Times New Roman" w:hAnsi="Times New Roman" w:cs="Times New Roman"/>
          <w:sz w:val="28"/>
          <w:szCs w:val="28"/>
        </w:rPr>
        <w:t>З</w:t>
      </w:r>
      <w:r w:rsidRPr="001F2852">
        <w:rPr>
          <w:rStyle w:val="30"/>
          <w:rFonts w:ascii="Times New Roman" w:hAnsi="Times New Roman" w:cs="Times New Roman"/>
          <w:sz w:val="28"/>
          <w:szCs w:val="28"/>
        </w:rPr>
        <w:t>аболевания</w:t>
      </w:r>
      <w:r w:rsidR="00D179E5">
        <w:rPr>
          <w:rStyle w:val="30"/>
          <w:rFonts w:ascii="Times New Roman" w:hAnsi="Times New Roman" w:cs="Times New Roman"/>
          <w:sz w:val="28"/>
          <w:szCs w:val="28"/>
        </w:rPr>
        <w:t xml:space="preserve"> эндокринной системы</w:t>
      </w:r>
    </w:p>
    <w:p w:rsidR="00680E75" w:rsidRDefault="00D24B9D" w:rsidP="00D24B9D">
      <w:pPr>
        <w:pStyle w:val="31"/>
        <w:shd w:val="clear" w:color="auto" w:fill="auto"/>
        <w:ind w:left="40" w:right="-96" w:firstLine="684"/>
        <w:jc w:val="both"/>
        <w:rPr>
          <w:rStyle w:val="30"/>
          <w:rFonts w:ascii="Times New Roman" w:hAnsi="Times New Roman" w:cs="Times New Roman"/>
          <w:sz w:val="28"/>
          <w:szCs w:val="28"/>
        </w:rPr>
      </w:pPr>
      <w:r w:rsidRPr="001F2852">
        <w:rPr>
          <w:rStyle w:val="30"/>
          <w:rFonts w:ascii="Times New Roman" w:hAnsi="Times New Roman" w:cs="Times New Roman"/>
          <w:sz w:val="28"/>
          <w:szCs w:val="28"/>
        </w:rPr>
        <w:lastRenderedPageBreak/>
        <w:t>2</w:t>
      </w:r>
      <w:r w:rsidR="00680E75">
        <w:rPr>
          <w:rStyle w:val="30"/>
          <w:rFonts w:ascii="Times New Roman" w:hAnsi="Times New Roman" w:cs="Times New Roman"/>
          <w:sz w:val="28"/>
          <w:szCs w:val="28"/>
        </w:rPr>
        <w:t xml:space="preserve"> место </w:t>
      </w:r>
      <w:r w:rsidR="00D179E5">
        <w:rPr>
          <w:rStyle w:val="30"/>
          <w:rFonts w:ascii="Times New Roman" w:hAnsi="Times New Roman" w:cs="Times New Roman"/>
          <w:sz w:val="28"/>
          <w:szCs w:val="28"/>
        </w:rPr>
        <w:t xml:space="preserve">- </w:t>
      </w:r>
      <w:r w:rsidR="00D179E5" w:rsidRPr="001F2852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="00D179E5">
        <w:rPr>
          <w:rStyle w:val="30"/>
          <w:rFonts w:ascii="Times New Roman" w:hAnsi="Times New Roman" w:cs="Times New Roman"/>
          <w:sz w:val="28"/>
          <w:szCs w:val="28"/>
        </w:rPr>
        <w:t>З</w:t>
      </w:r>
      <w:r w:rsidR="00D179E5" w:rsidRPr="001F2852">
        <w:rPr>
          <w:rStyle w:val="30"/>
          <w:rFonts w:ascii="Times New Roman" w:hAnsi="Times New Roman" w:cs="Times New Roman"/>
          <w:sz w:val="28"/>
          <w:szCs w:val="28"/>
        </w:rPr>
        <w:t>аболевания</w:t>
      </w:r>
      <w:r w:rsidR="00D179E5">
        <w:rPr>
          <w:rStyle w:val="30"/>
          <w:rFonts w:ascii="Times New Roman" w:hAnsi="Times New Roman" w:cs="Times New Roman"/>
          <w:sz w:val="28"/>
          <w:szCs w:val="28"/>
        </w:rPr>
        <w:t xml:space="preserve"> системы</w:t>
      </w:r>
      <w:r w:rsidR="00D179E5">
        <w:rPr>
          <w:rStyle w:val="30"/>
          <w:rFonts w:ascii="Times New Roman" w:hAnsi="Times New Roman" w:cs="Times New Roman"/>
          <w:sz w:val="28"/>
          <w:szCs w:val="28"/>
        </w:rPr>
        <w:t xml:space="preserve"> кровообращения</w:t>
      </w:r>
    </w:p>
    <w:p w:rsidR="00D24B9D" w:rsidRPr="001F2852" w:rsidRDefault="00D24B9D" w:rsidP="00D24B9D">
      <w:pPr>
        <w:pStyle w:val="31"/>
        <w:shd w:val="clear" w:color="auto" w:fill="auto"/>
        <w:ind w:left="40" w:right="-96" w:firstLine="684"/>
        <w:jc w:val="both"/>
        <w:rPr>
          <w:rStyle w:val="30"/>
          <w:rFonts w:ascii="Times New Roman" w:hAnsi="Times New Roman" w:cs="Times New Roman"/>
          <w:sz w:val="28"/>
          <w:szCs w:val="28"/>
        </w:rPr>
      </w:pPr>
      <w:r w:rsidRPr="001F2852">
        <w:rPr>
          <w:rStyle w:val="30"/>
          <w:rFonts w:ascii="Times New Roman" w:hAnsi="Times New Roman" w:cs="Times New Roman"/>
          <w:sz w:val="28"/>
          <w:szCs w:val="28"/>
        </w:rPr>
        <w:t>3</w:t>
      </w:r>
      <w:r w:rsidR="00680E75">
        <w:rPr>
          <w:rStyle w:val="30"/>
          <w:rFonts w:ascii="Times New Roman" w:hAnsi="Times New Roman" w:cs="Times New Roman"/>
          <w:sz w:val="28"/>
          <w:szCs w:val="28"/>
        </w:rPr>
        <w:t xml:space="preserve"> место - </w:t>
      </w:r>
      <w:r w:rsidRPr="001F2852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="00D179E5">
        <w:rPr>
          <w:rStyle w:val="30"/>
          <w:rFonts w:ascii="Times New Roman" w:hAnsi="Times New Roman" w:cs="Times New Roman"/>
          <w:sz w:val="28"/>
          <w:szCs w:val="28"/>
        </w:rPr>
        <w:t>Заболевания органов пищеварения</w:t>
      </w:r>
    </w:p>
    <w:p w:rsidR="00D24B9D" w:rsidRPr="002B406C" w:rsidRDefault="00D24B9D" w:rsidP="00680E75">
      <w:pPr>
        <w:pStyle w:val="31"/>
        <w:shd w:val="clear" w:color="auto" w:fill="auto"/>
        <w:ind w:left="40" w:right="-96"/>
        <w:jc w:val="both"/>
        <w:rPr>
          <w:rStyle w:val="30"/>
          <w:rFonts w:ascii="Times New Roman" w:hAnsi="Times New Roman" w:cs="Times New Roman"/>
          <w:sz w:val="28"/>
          <w:szCs w:val="28"/>
        </w:rPr>
      </w:pPr>
      <w:r w:rsidRPr="001F2852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Pr="002B406C">
        <w:rPr>
          <w:rStyle w:val="30"/>
          <w:rFonts w:ascii="Times New Roman" w:hAnsi="Times New Roman" w:cs="Times New Roman"/>
          <w:sz w:val="28"/>
          <w:szCs w:val="28"/>
        </w:rPr>
        <w:t>По группам здоровья пациенты разделились следующим образом:</w:t>
      </w:r>
    </w:p>
    <w:p w:rsidR="00D24B9D" w:rsidRPr="002B406C" w:rsidRDefault="006B73AD" w:rsidP="00D24B9D">
      <w:pPr>
        <w:pStyle w:val="31"/>
        <w:numPr>
          <w:ilvl w:val="0"/>
          <w:numId w:val="2"/>
        </w:numPr>
        <w:shd w:val="clear" w:color="auto" w:fill="auto"/>
        <w:tabs>
          <w:tab w:val="left" w:pos="5153"/>
        </w:tabs>
        <w:spacing w:line="355" w:lineRule="exact"/>
        <w:ind w:right="-60"/>
        <w:jc w:val="both"/>
        <w:rPr>
          <w:rStyle w:val="30"/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B406C">
        <w:rPr>
          <w:rStyle w:val="30"/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1 </w:t>
      </w:r>
      <w:r w:rsidR="001C7AEE" w:rsidRPr="002B406C">
        <w:rPr>
          <w:rStyle w:val="30"/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Группа </w:t>
      </w:r>
      <w:r w:rsidR="00680E75">
        <w:rPr>
          <w:rStyle w:val="30"/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–</w:t>
      </w:r>
      <w:r w:rsidR="001C7AEE" w:rsidRPr="002B406C">
        <w:rPr>
          <w:rStyle w:val="30"/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D179E5" w:rsidRPr="00D179E5">
        <w:rPr>
          <w:rStyle w:val="30"/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36.9 </w:t>
      </w:r>
      <w:proofErr w:type="gramStart"/>
      <w:r w:rsidR="00680E75">
        <w:rPr>
          <w:rStyle w:val="30"/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% </w:t>
      </w:r>
      <w:r w:rsidR="00D24B9D" w:rsidRPr="002B406C">
        <w:rPr>
          <w:rStyle w:val="30"/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</w:t>
      </w:r>
      <w:proofErr w:type="gramEnd"/>
      <w:r w:rsidR="00D24B9D" w:rsidRPr="002B406C">
        <w:rPr>
          <w:rStyle w:val="30"/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практически здоровые, не нуждающиеся в лечении),</w:t>
      </w:r>
    </w:p>
    <w:p w:rsidR="00D24B9D" w:rsidRPr="002B406C" w:rsidRDefault="006B73AD" w:rsidP="00D24B9D">
      <w:pPr>
        <w:pStyle w:val="31"/>
        <w:numPr>
          <w:ilvl w:val="0"/>
          <w:numId w:val="2"/>
        </w:numPr>
        <w:shd w:val="clear" w:color="auto" w:fill="auto"/>
        <w:tabs>
          <w:tab w:val="left" w:pos="5153"/>
        </w:tabs>
        <w:spacing w:line="355" w:lineRule="exact"/>
        <w:ind w:right="-60"/>
        <w:jc w:val="both"/>
        <w:rPr>
          <w:rStyle w:val="30"/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B406C">
        <w:rPr>
          <w:rStyle w:val="30"/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2 </w:t>
      </w:r>
      <w:r w:rsidR="00D24B9D" w:rsidRPr="002B406C">
        <w:rPr>
          <w:rStyle w:val="30"/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Группа </w:t>
      </w:r>
      <w:r w:rsidR="00D179E5">
        <w:rPr>
          <w:rStyle w:val="30"/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3,97</w:t>
      </w:r>
      <w:r w:rsidR="00D24B9D" w:rsidRPr="002B406C">
        <w:rPr>
          <w:rStyle w:val="30"/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% (с риском </w:t>
      </w:r>
      <w:proofErr w:type="gramStart"/>
      <w:r w:rsidR="00D24B9D" w:rsidRPr="002B406C">
        <w:rPr>
          <w:rStyle w:val="30"/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развития  заболеваний</w:t>
      </w:r>
      <w:proofErr w:type="gramEnd"/>
      <w:r w:rsidR="00D24B9D" w:rsidRPr="002B406C">
        <w:rPr>
          <w:rStyle w:val="30"/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),</w:t>
      </w:r>
    </w:p>
    <w:p w:rsidR="00D24B9D" w:rsidRPr="002B406C" w:rsidRDefault="006B73AD" w:rsidP="00D24B9D">
      <w:pPr>
        <w:pStyle w:val="31"/>
        <w:numPr>
          <w:ilvl w:val="0"/>
          <w:numId w:val="2"/>
        </w:numPr>
        <w:shd w:val="clear" w:color="auto" w:fill="auto"/>
        <w:tabs>
          <w:tab w:val="left" w:pos="5153"/>
        </w:tabs>
        <w:spacing w:line="355" w:lineRule="exact"/>
        <w:ind w:right="-60"/>
        <w:jc w:val="both"/>
        <w:rPr>
          <w:rStyle w:val="30"/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B406C">
        <w:rPr>
          <w:rStyle w:val="30"/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3а </w:t>
      </w:r>
      <w:r w:rsidR="00D24B9D" w:rsidRPr="002B406C">
        <w:rPr>
          <w:rStyle w:val="30"/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Группа </w:t>
      </w:r>
      <w:r w:rsidR="0084438E" w:rsidRPr="002B406C">
        <w:rPr>
          <w:rStyle w:val="30"/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–</w:t>
      </w:r>
      <w:r w:rsidR="00D24B9D" w:rsidRPr="002B406C">
        <w:rPr>
          <w:rStyle w:val="30"/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D179E5" w:rsidRPr="00D179E5">
        <w:rPr>
          <w:rStyle w:val="30"/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47</w:t>
      </w:r>
      <w:r w:rsidR="00D179E5">
        <w:rPr>
          <w:rStyle w:val="30"/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</w:t>
      </w:r>
      <w:r w:rsidR="00D179E5" w:rsidRPr="00D179E5">
        <w:rPr>
          <w:rStyle w:val="30"/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7</w:t>
      </w:r>
      <w:r w:rsidR="001060DA">
        <w:rPr>
          <w:rStyle w:val="30"/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5</w:t>
      </w:r>
      <w:r w:rsidR="00D179E5" w:rsidRPr="00D179E5">
        <w:rPr>
          <w:rStyle w:val="30"/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D24B9D" w:rsidRPr="002B406C">
        <w:rPr>
          <w:rStyle w:val="30"/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% (</w:t>
      </w:r>
      <w:r w:rsidR="00102A8B" w:rsidRPr="002B406C">
        <w:rPr>
          <w:rStyle w:val="30"/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имеющие хронические заболевания и </w:t>
      </w:r>
      <w:proofErr w:type="gramStart"/>
      <w:r w:rsidR="00D24B9D" w:rsidRPr="002B406C">
        <w:rPr>
          <w:rStyle w:val="30"/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нуждающиеся  в</w:t>
      </w:r>
      <w:proofErr w:type="gramEnd"/>
      <w:r w:rsidR="00D24B9D" w:rsidRPr="002B406C">
        <w:rPr>
          <w:rStyle w:val="30"/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E55927" w:rsidRPr="002B406C">
        <w:rPr>
          <w:rStyle w:val="30"/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диспансерном наблюдении или оказании специализированной, в том числе высокотехнологичной помощи</w:t>
      </w:r>
      <w:r w:rsidR="00D24B9D" w:rsidRPr="002B406C">
        <w:rPr>
          <w:rStyle w:val="30"/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  <w:r w:rsidR="00E55927" w:rsidRPr="002B406C">
        <w:rPr>
          <w:rStyle w:val="30"/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</w:p>
    <w:p w:rsidR="00D24B9D" w:rsidRPr="002B406C" w:rsidRDefault="006B73AD" w:rsidP="002B406C">
      <w:pPr>
        <w:pStyle w:val="31"/>
        <w:numPr>
          <w:ilvl w:val="0"/>
          <w:numId w:val="2"/>
        </w:numPr>
        <w:shd w:val="clear" w:color="auto" w:fill="auto"/>
        <w:tabs>
          <w:tab w:val="left" w:pos="5153"/>
        </w:tabs>
        <w:spacing w:line="355" w:lineRule="exact"/>
        <w:ind w:right="-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B406C">
        <w:rPr>
          <w:rStyle w:val="30"/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3б </w:t>
      </w:r>
      <w:r w:rsidR="00D24B9D" w:rsidRPr="002B406C">
        <w:rPr>
          <w:rStyle w:val="30"/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Группа </w:t>
      </w:r>
      <w:r w:rsidR="0084438E" w:rsidRPr="002B406C">
        <w:rPr>
          <w:rStyle w:val="30"/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–</w:t>
      </w:r>
      <w:r w:rsidR="00D24B9D" w:rsidRPr="002B406C">
        <w:rPr>
          <w:rStyle w:val="30"/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D179E5">
        <w:rPr>
          <w:rStyle w:val="30"/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11</w:t>
      </w:r>
      <w:r w:rsidR="00680E75">
        <w:rPr>
          <w:rStyle w:val="30"/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</w:t>
      </w:r>
      <w:r w:rsidR="00D179E5">
        <w:rPr>
          <w:rStyle w:val="30"/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38</w:t>
      </w:r>
      <w:r w:rsidR="00D24B9D" w:rsidRPr="002B406C">
        <w:rPr>
          <w:rStyle w:val="30"/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% (</w:t>
      </w:r>
      <w:r w:rsidR="00102A8B" w:rsidRPr="002B406C">
        <w:rPr>
          <w:rStyle w:val="30"/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не имеющие хронические заболевания, но </w:t>
      </w:r>
      <w:proofErr w:type="gramStart"/>
      <w:r w:rsidR="00102A8B" w:rsidRPr="002B406C">
        <w:rPr>
          <w:rStyle w:val="30"/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нуждающиеся  в</w:t>
      </w:r>
      <w:proofErr w:type="gramEnd"/>
      <w:r w:rsidR="00102A8B" w:rsidRPr="002B406C">
        <w:rPr>
          <w:rStyle w:val="30"/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диспансерном наблюдении или оказании специализированной, в том числе высокотехнологичной помощи</w:t>
      </w:r>
      <w:r w:rsidR="00D24B9D" w:rsidRPr="002B406C">
        <w:rPr>
          <w:rStyle w:val="30"/>
          <w:rFonts w:ascii="Times New Roman" w:hAnsi="Times New Roman" w:cs="Times New Roman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:rsidR="00823CF4" w:rsidRDefault="005B4EDE" w:rsidP="000B236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эпидемической обстановкой в период с апреля  по август профилактические мероприятия не проводились.</w:t>
      </w:r>
    </w:p>
    <w:p w:rsidR="005B4EDE" w:rsidRPr="00216BBE" w:rsidRDefault="005B4EDE" w:rsidP="000B236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Записаться на диспансеризацию или профилактический медицинский осмотр, Вы можете по телефону </w:t>
      </w:r>
      <w:r w:rsidR="00666224">
        <w:rPr>
          <w:sz w:val="28"/>
          <w:szCs w:val="28"/>
        </w:rPr>
        <w:t>8(8332)60-34-22</w:t>
      </w:r>
      <w:r>
        <w:rPr>
          <w:sz w:val="28"/>
          <w:szCs w:val="28"/>
        </w:rPr>
        <w:t xml:space="preserve"> </w:t>
      </w:r>
    </w:p>
    <w:p w:rsidR="00224923" w:rsidRDefault="00224923" w:rsidP="00DD395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24923" w:rsidRPr="00DD395F" w:rsidRDefault="00224923" w:rsidP="00DD395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224923" w:rsidRPr="00DD395F" w:rsidSect="008209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D25" w:rsidRDefault="00986D25" w:rsidP="00DD395F">
      <w:r>
        <w:separator/>
      </w:r>
    </w:p>
  </w:endnote>
  <w:endnote w:type="continuationSeparator" w:id="0">
    <w:p w:rsidR="00986D25" w:rsidRDefault="00986D25" w:rsidP="00DD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D25" w:rsidRDefault="00986D25" w:rsidP="00DD395F">
      <w:r>
        <w:separator/>
      </w:r>
    </w:p>
  </w:footnote>
  <w:footnote w:type="continuationSeparator" w:id="0">
    <w:p w:rsidR="00986D25" w:rsidRDefault="00986D25" w:rsidP="00DD395F">
      <w:r>
        <w:continuationSeparator/>
      </w:r>
    </w:p>
  </w:footnote>
  <w:footnote w:id="1">
    <w:p w:rsidR="00DD395F" w:rsidRDefault="00DD395F" w:rsidP="00DD395F">
      <w:pPr>
        <w:pStyle w:val="a4"/>
      </w:pPr>
      <w:r>
        <w:rPr>
          <w:rStyle w:val="a6"/>
        </w:rPr>
        <w:footnoteRef/>
      </w:r>
      <w:r>
        <w:t xml:space="preserve"> </w:t>
      </w:r>
      <w:r w:rsidRPr="00643369">
        <w:t>Статья 46 Федерального закона от 21.11.2011 № 323-ФЗ «Об основах охраны здоровья граждан в Российской Федерации»</w:t>
      </w:r>
    </w:p>
  </w:footnote>
  <w:footnote w:id="2">
    <w:p w:rsidR="00DD395F" w:rsidRDefault="00DD395F" w:rsidP="00DD395F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643369">
        <w:t>Флюорография легких не проводится, если гражданину в течение предшествующего года проводилась рентгенография</w:t>
      </w:r>
      <w:r>
        <w:t xml:space="preserve"> (</w:t>
      </w:r>
      <w:r w:rsidRPr="00643369">
        <w:t>рентгеноскопия</w:t>
      </w:r>
      <w:r>
        <w:t>)</w:t>
      </w:r>
      <w:r w:rsidRPr="00643369">
        <w:t xml:space="preserve"> или компьютерная томография органов грудной клетки</w:t>
      </w:r>
    </w:p>
  </w:footnote>
  <w:footnote w:id="3">
    <w:p w:rsidR="00DD395F" w:rsidRDefault="00DD395F" w:rsidP="00DD395F">
      <w:pPr>
        <w:pStyle w:val="a4"/>
      </w:pPr>
      <w:r>
        <w:rPr>
          <w:rStyle w:val="a6"/>
        </w:rPr>
        <w:footnoteRef/>
      </w:r>
      <w:r>
        <w:t xml:space="preserve"> </w:t>
      </w:r>
      <w:r w:rsidRPr="005339BC">
        <w:t>Маммография не проводится, если пациентке в течение предшествующего года она  проводилась</w:t>
      </w:r>
    </w:p>
  </w:footnote>
  <w:footnote w:id="4">
    <w:p w:rsidR="00DD395F" w:rsidRPr="00B627CD" w:rsidRDefault="00DD395F" w:rsidP="00DD395F">
      <w:pPr>
        <w:pStyle w:val="a4"/>
      </w:pPr>
      <w:r w:rsidRPr="00B627CD">
        <w:rPr>
          <w:rStyle w:val="a6"/>
        </w:rPr>
        <w:footnoteRef/>
      </w:r>
      <w:r w:rsidRPr="00B627CD">
        <w:t xml:space="preserve"> При завершении обследования группа здоровья </w:t>
      </w:r>
      <w:r w:rsidRPr="00F17F40">
        <w:t>гражданина</w:t>
      </w:r>
      <w:r>
        <w:t xml:space="preserve"> </w:t>
      </w:r>
      <w:r w:rsidRPr="00B627CD">
        <w:t>может измениться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123"/>
    <w:multiLevelType w:val="hybridMultilevel"/>
    <w:tmpl w:val="07D619E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48396D0F"/>
    <w:multiLevelType w:val="hybridMultilevel"/>
    <w:tmpl w:val="C97AD332"/>
    <w:lvl w:ilvl="0" w:tplc="B4E061DA">
      <w:start w:val="1"/>
      <w:numFmt w:val="decimal"/>
      <w:lvlText w:val="%1"/>
      <w:lvlJc w:val="left"/>
      <w:pPr>
        <w:tabs>
          <w:tab w:val="num" w:pos="1084"/>
        </w:tabs>
        <w:ind w:left="1084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2" w15:restartNumberingAfterBreak="0">
    <w:nsid w:val="5F8D5C0A"/>
    <w:multiLevelType w:val="hybridMultilevel"/>
    <w:tmpl w:val="2932D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AF"/>
    <w:rsid w:val="00006A71"/>
    <w:rsid w:val="00055FE6"/>
    <w:rsid w:val="000B236F"/>
    <w:rsid w:val="000E68A4"/>
    <w:rsid w:val="00102A8B"/>
    <w:rsid w:val="001060DA"/>
    <w:rsid w:val="00111ACE"/>
    <w:rsid w:val="00132C68"/>
    <w:rsid w:val="0018770F"/>
    <w:rsid w:val="001A664B"/>
    <w:rsid w:val="001A6A8D"/>
    <w:rsid w:val="001C7AEE"/>
    <w:rsid w:val="001F2852"/>
    <w:rsid w:val="00224923"/>
    <w:rsid w:val="00246068"/>
    <w:rsid w:val="00286613"/>
    <w:rsid w:val="002B406C"/>
    <w:rsid w:val="00332C86"/>
    <w:rsid w:val="00375BAF"/>
    <w:rsid w:val="00380087"/>
    <w:rsid w:val="00394DA1"/>
    <w:rsid w:val="003D61E8"/>
    <w:rsid w:val="00430D5F"/>
    <w:rsid w:val="004972FC"/>
    <w:rsid w:val="004B120A"/>
    <w:rsid w:val="00535650"/>
    <w:rsid w:val="0059212A"/>
    <w:rsid w:val="005B4EDE"/>
    <w:rsid w:val="005B51D8"/>
    <w:rsid w:val="005D1A69"/>
    <w:rsid w:val="005D469E"/>
    <w:rsid w:val="005F0753"/>
    <w:rsid w:val="005F5406"/>
    <w:rsid w:val="00602115"/>
    <w:rsid w:val="006322C3"/>
    <w:rsid w:val="00661C5B"/>
    <w:rsid w:val="00661D12"/>
    <w:rsid w:val="00666224"/>
    <w:rsid w:val="00680E75"/>
    <w:rsid w:val="006B73AD"/>
    <w:rsid w:val="006E6ACD"/>
    <w:rsid w:val="007341DF"/>
    <w:rsid w:val="007765D7"/>
    <w:rsid w:val="007A3C73"/>
    <w:rsid w:val="007A6C25"/>
    <w:rsid w:val="00817E89"/>
    <w:rsid w:val="008209AE"/>
    <w:rsid w:val="00823CF4"/>
    <w:rsid w:val="0084438E"/>
    <w:rsid w:val="008775E4"/>
    <w:rsid w:val="008F7BBB"/>
    <w:rsid w:val="00945D64"/>
    <w:rsid w:val="00971A57"/>
    <w:rsid w:val="00986D25"/>
    <w:rsid w:val="0099582A"/>
    <w:rsid w:val="009C7767"/>
    <w:rsid w:val="009E3532"/>
    <w:rsid w:val="009F2A04"/>
    <w:rsid w:val="00A17DF5"/>
    <w:rsid w:val="00A75FED"/>
    <w:rsid w:val="00A828EB"/>
    <w:rsid w:val="00B724EE"/>
    <w:rsid w:val="00BD4769"/>
    <w:rsid w:val="00BE3AFB"/>
    <w:rsid w:val="00CA4573"/>
    <w:rsid w:val="00CF23FB"/>
    <w:rsid w:val="00D179E5"/>
    <w:rsid w:val="00D24B9D"/>
    <w:rsid w:val="00DD395F"/>
    <w:rsid w:val="00DE0B5A"/>
    <w:rsid w:val="00E55927"/>
    <w:rsid w:val="00EA7A81"/>
    <w:rsid w:val="00F97CFC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02A2"/>
  <w15:docId w15:val="{95B6C637-CD5B-4881-B6D9-AB1E548A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B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375BAF"/>
    <w:rPr>
      <w:dstrike w:val="0"/>
      <w:color w:val="auto"/>
      <w:u w:val="none"/>
      <w:vertAlign w:val="baseline"/>
    </w:rPr>
  </w:style>
  <w:style w:type="paragraph" w:styleId="a4">
    <w:name w:val="footnote text"/>
    <w:basedOn w:val="a"/>
    <w:link w:val="a5"/>
    <w:semiHidden/>
    <w:rsid w:val="00DD395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D39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DD395F"/>
    <w:rPr>
      <w:rFonts w:cs="Times New Roman"/>
      <w:vertAlign w:val="superscript"/>
    </w:rPr>
  </w:style>
  <w:style w:type="character" w:customStyle="1" w:styleId="a7">
    <w:name w:val="Основной текст Знак"/>
    <w:basedOn w:val="a0"/>
    <w:link w:val="a8"/>
    <w:locked/>
    <w:rsid w:val="00D24B9D"/>
    <w:rPr>
      <w:rFonts w:ascii="Consolas" w:hAnsi="Consolas" w:cs="Consolas"/>
      <w:sz w:val="34"/>
      <w:szCs w:val="34"/>
      <w:shd w:val="clear" w:color="auto" w:fill="FFFFFF"/>
    </w:rPr>
  </w:style>
  <w:style w:type="character" w:customStyle="1" w:styleId="19pt">
    <w:name w:val="Основной текст + 19 pt"/>
    <w:aliases w:val="Интервал 0 pt"/>
    <w:basedOn w:val="a7"/>
    <w:rsid w:val="00D24B9D"/>
    <w:rPr>
      <w:rFonts w:ascii="Consolas" w:hAnsi="Consolas" w:cs="Consolas"/>
      <w:spacing w:val="10"/>
      <w:sz w:val="38"/>
      <w:szCs w:val="38"/>
      <w:shd w:val="clear" w:color="auto" w:fill="FFFFFF"/>
    </w:rPr>
  </w:style>
  <w:style w:type="character" w:customStyle="1" w:styleId="18">
    <w:name w:val="Основной текст + 18"/>
    <w:aliases w:val="5 pt"/>
    <w:basedOn w:val="a7"/>
    <w:rsid w:val="00D24B9D"/>
    <w:rPr>
      <w:rFonts w:ascii="Consolas" w:hAnsi="Consolas" w:cs="Consolas"/>
      <w:sz w:val="37"/>
      <w:szCs w:val="37"/>
      <w:shd w:val="clear" w:color="auto" w:fill="FFFFFF"/>
    </w:rPr>
  </w:style>
  <w:style w:type="character" w:customStyle="1" w:styleId="19pt1">
    <w:name w:val="Основной текст + 19 pt1"/>
    <w:aliases w:val="Интервал 0 pt4"/>
    <w:basedOn w:val="a7"/>
    <w:rsid w:val="00D24B9D"/>
    <w:rPr>
      <w:rFonts w:ascii="Consolas" w:hAnsi="Consolas" w:cs="Consolas"/>
      <w:spacing w:val="10"/>
      <w:sz w:val="38"/>
      <w:szCs w:val="38"/>
      <w:shd w:val="clear" w:color="auto" w:fill="FFFFFF"/>
    </w:rPr>
  </w:style>
  <w:style w:type="character" w:customStyle="1" w:styleId="3pt">
    <w:name w:val="Основной текст + Интервал 3 pt"/>
    <w:basedOn w:val="a7"/>
    <w:rsid w:val="00D24B9D"/>
    <w:rPr>
      <w:rFonts w:ascii="Consolas" w:hAnsi="Consolas" w:cs="Consolas"/>
      <w:spacing w:val="70"/>
      <w:sz w:val="34"/>
      <w:szCs w:val="34"/>
      <w:shd w:val="clear" w:color="auto" w:fill="FFFFFF"/>
    </w:rPr>
  </w:style>
  <w:style w:type="character" w:customStyle="1" w:styleId="181">
    <w:name w:val="Основной текст + 181"/>
    <w:aliases w:val="5 pt7"/>
    <w:basedOn w:val="a7"/>
    <w:rsid w:val="00D24B9D"/>
    <w:rPr>
      <w:rFonts w:ascii="Consolas" w:hAnsi="Consolas" w:cs="Consolas"/>
      <w:sz w:val="37"/>
      <w:szCs w:val="37"/>
      <w:shd w:val="clear" w:color="auto" w:fill="FFFFFF"/>
    </w:rPr>
  </w:style>
  <w:style w:type="character" w:customStyle="1" w:styleId="0pt">
    <w:name w:val="Основной текст + Интервал 0 pt"/>
    <w:basedOn w:val="a7"/>
    <w:rsid w:val="00D24B9D"/>
    <w:rPr>
      <w:rFonts w:ascii="Consolas" w:hAnsi="Consolas" w:cs="Consolas"/>
      <w:spacing w:val="-10"/>
      <w:sz w:val="34"/>
      <w:szCs w:val="34"/>
      <w:shd w:val="clear" w:color="auto" w:fill="FFFFFF"/>
    </w:rPr>
  </w:style>
  <w:style w:type="paragraph" w:styleId="a8">
    <w:name w:val="Body Text"/>
    <w:basedOn w:val="a"/>
    <w:link w:val="a7"/>
    <w:rsid w:val="00D24B9D"/>
    <w:pPr>
      <w:shd w:val="clear" w:color="auto" w:fill="FFFFFF"/>
      <w:spacing w:before="600" w:line="360" w:lineRule="exact"/>
    </w:pPr>
    <w:rPr>
      <w:rFonts w:ascii="Consolas" w:eastAsiaTheme="minorHAnsi" w:hAnsi="Consolas" w:cs="Consolas"/>
      <w:sz w:val="34"/>
      <w:szCs w:val="3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24B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+ 14"/>
    <w:aliases w:val="5 pt6,Интервал 2 pt"/>
    <w:basedOn w:val="a7"/>
    <w:rsid w:val="00D24B9D"/>
    <w:rPr>
      <w:rFonts w:ascii="Consolas" w:hAnsi="Consolas" w:cs="Consolas"/>
      <w:spacing w:val="40"/>
      <w:sz w:val="29"/>
      <w:szCs w:val="29"/>
      <w:shd w:val="clear" w:color="auto" w:fill="FFFFFF"/>
    </w:rPr>
  </w:style>
  <w:style w:type="character" w:customStyle="1" w:styleId="3">
    <w:name w:val="Основной текст (3)_"/>
    <w:basedOn w:val="a0"/>
    <w:link w:val="31"/>
    <w:locked/>
    <w:rsid w:val="00D24B9D"/>
    <w:rPr>
      <w:rFonts w:ascii="Consolas" w:hAnsi="Consolas" w:cs="Consolas"/>
      <w:sz w:val="37"/>
      <w:szCs w:val="37"/>
      <w:shd w:val="clear" w:color="auto" w:fill="FFFFFF"/>
    </w:rPr>
  </w:style>
  <w:style w:type="character" w:customStyle="1" w:styleId="30">
    <w:name w:val="Основной текст (3)"/>
    <w:basedOn w:val="3"/>
    <w:rsid w:val="00D24B9D"/>
    <w:rPr>
      <w:rFonts w:ascii="Consolas" w:hAnsi="Consolas" w:cs="Consolas"/>
      <w:sz w:val="37"/>
      <w:szCs w:val="37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D24B9D"/>
    <w:rPr>
      <w:rFonts w:ascii="Consolas" w:hAnsi="Consolas" w:cs="Consolas"/>
      <w:spacing w:val="-10"/>
      <w:sz w:val="37"/>
      <w:szCs w:val="37"/>
      <w:shd w:val="clear" w:color="auto" w:fill="FFFFFF"/>
    </w:rPr>
  </w:style>
  <w:style w:type="character" w:customStyle="1" w:styleId="318pt">
    <w:name w:val="Основной текст (3) + 18 pt"/>
    <w:aliases w:val="Интервал 0 pt3"/>
    <w:basedOn w:val="3"/>
    <w:rsid w:val="00D24B9D"/>
    <w:rPr>
      <w:rFonts w:ascii="Consolas" w:hAnsi="Consolas" w:cs="Consolas"/>
      <w:spacing w:val="10"/>
      <w:sz w:val="36"/>
      <w:szCs w:val="36"/>
      <w:shd w:val="clear" w:color="auto" w:fill="FFFFFF"/>
    </w:rPr>
  </w:style>
  <w:style w:type="character" w:customStyle="1" w:styleId="32">
    <w:name w:val="Основной текст (3)2"/>
    <w:basedOn w:val="3"/>
    <w:rsid w:val="00D24B9D"/>
    <w:rPr>
      <w:rFonts w:ascii="Consolas" w:hAnsi="Consolas" w:cs="Consolas"/>
      <w:sz w:val="37"/>
      <w:szCs w:val="3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D24B9D"/>
    <w:pPr>
      <w:shd w:val="clear" w:color="auto" w:fill="FFFFFF"/>
      <w:spacing w:line="360" w:lineRule="exact"/>
    </w:pPr>
    <w:rPr>
      <w:rFonts w:ascii="Consolas" w:eastAsiaTheme="minorHAnsi" w:hAnsi="Consolas" w:cs="Consolas"/>
      <w:sz w:val="37"/>
      <w:szCs w:val="37"/>
      <w:lang w:eastAsia="en-US"/>
    </w:rPr>
  </w:style>
  <w:style w:type="paragraph" w:styleId="a9">
    <w:name w:val="List Paragraph"/>
    <w:basedOn w:val="a"/>
    <w:uiPriority w:val="34"/>
    <w:qFormat/>
    <w:rsid w:val="008209A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460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606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9C77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0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dkirov.ru/docs/id/366A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Pol2_Ter_Zav1</dc:creator>
  <cp:lastModifiedBy>1</cp:lastModifiedBy>
  <cp:revision>11</cp:revision>
  <cp:lastPrinted>2021-03-18T12:43:00Z</cp:lastPrinted>
  <dcterms:created xsi:type="dcterms:W3CDTF">2021-06-10T10:30:00Z</dcterms:created>
  <dcterms:modified xsi:type="dcterms:W3CDTF">2021-06-10T11:11:00Z</dcterms:modified>
</cp:coreProperties>
</file>